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37078" w14:textId="77777777" w:rsidR="00954EE3" w:rsidRDefault="00E93671">
      <w:pPr>
        <w:pStyle w:val="Heading1"/>
        <w:kinsoku w:val="0"/>
        <w:overflowPunct w:val="0"/>
        <w:spacing w:before="77"/>
        <w:ind w:left="1953" w:right="1954"/>
      </w:pPr>
      <w:r>
        <w:t>Procură generală</w:t>
      </w:r>
    </w:p>
    <w:p w14:paraId="6AFE9025" w14:textId="77777777" w:rsidR="00954EE3" w:rsidRDefault="00954EE3">
      <w:pPr>
        <w:pStyle w:val="BodyText"/>
        <w:kinsoku w:val="0"/>
        <w:overflowPunct w:val="0"/>
        <w:spacing w:line="274" w:lineRule="exact"/>
        <w:ind w:left="1955" w:right="1954"/>
        <w:jc w:val="center"/>
        <w:rPr>
          <w:b/>
          <w:bCs/>
        </w:rPr>
      </w:pPr>
      <w:r>
        <w:rPr>
          <w:b/>
          <w:bCs/>
        </w:rPr>
        <w:t>pentru acţionari persoane juridice</w:t>
      </w:r>
    </w:p>
    <w:p w14:paraId="42ECD281" w14:textId="2B649051" w:rsidR="00954EE3" w:rsidRDefault="00954EE3">
      <w:pPr>
        <w:pStyle w:val="BodyText"/>
        <w:kinsoku w:val="0"/>
        <w:overflowPunct w:val="0"/>
        <w:ind w:left="1958" w:right="1954"/>
        <w:jc w:val="center"/>
      </w:pPr>
      <w:r>
        <w:t xml:space="preserve">pentru Adunările Generale </w:t>
      </w:r>
      <w:r w:rsidR="00B621C4">
        <w:t>Extraordinare</w:t>
      </w:r>
      <w:r>
        <w:t xml:space="preserve"> ale Acţionarilor </w:t>
      </w:r>
      <w:r w:rsidR="003A23DF">
        <w:t>Sipex Company</w:t>
      </w:r>
      <w:r>
        <w:t xml:space="preserve"> </w:t>
      </w:r>
      <w:r w:rsidR="005254EB">
        <w:t>S.A.</w:t>
      </w:r>
    </w:p>
    <w:p w14:paraId="12546A78" w14:textId="77777777" w:rsidR="00954EE3" w:rsidRDefault="00954EE3">
      <w:pPr>
        <w:pStyle w:val="BodyText"/>
        <w:kinsoku w:val="0"/>
        <w:overflowPunct w:val="0"/>
        <w:ind w:left="1958" w:right="1954"/>
        <w:jc w:val="center"/>
      </w:pPr>
    </w:p>
    <w:p w14:paraId="4B853BA2" w14:textId="77777777" w:rsidR="00954EE3" w:rsidRDefault="00954EE3">
      <w:pPr>
        <w:pStyle w:val="BodyText"/>
        <w:kinsoku w:val="0"/>
        <w:overflowPunct w:val="0"/>
        <w:ind w:left="1958" w:right="1954"/>
        <w:jc w:val="center"/>
      </w:pPr>
    </w:p>
    <w:p w14:paraId="514D9EFA" w14:textId="77777777" w:rsidR="00954EE3" w:rsidRDefault="00954EE3">
      <w:pPr>
        <w:pStyle w:val="BodyText"/>
        <w:kinsoku w:val="0"/>
        <w:overflowPunct w:val="0"/>
        <w:spacing w:before="2"/>
      </w:pPr>
    </w:p>
    <w:p w14:paraId="29D8B098" w14:textId="77777777" w:rsidR="00954EE3" w:rsidRDefault="00954EE3">
      <w:pPr>
        <w:pStyle w:val="BodyText"/>
        <w:tabs>
          <w:tab w:val="left" w:pos="5120"/>
        </w:tabs>
        <w:kinsoku w:val="0"/>
        <w:overflowPunct w:val="0"/>
        <w:ind w:left="160"/>
        <w:jc w:val="both"/>
      </w:pPr>
      <w:r>
        <w:t>Subscrisa,</w:t>
      </w:r>
      <w:r>
        <w:rPr>
          <w:spacing w:val="-2"/>
        </w:rPr>
        <w:t xml:space="preserve"> </w:t>
      </w:r>
      <w:r>
        <w:t>[</w:t>
      </w:r>
      <w:r>
        <w:rPr>
          <w:u w:val="single"/>
        </w:rPr>
        <w:t xml:space="preserve"> </w:t>
      </w:r>
      <w:r>
        <w:rPr>
          <w:u w:val="single"/>
        </w:rPr>
        <w:tab/>
      </w:r>
      <w:r>
        <w:t>]</w:t>
      </w:r>
    </w:p>
    <w:p w14:paraId="78FB6D8A" w14:textId="77777777" w:rsidR="00954EE3" w:rsidRDefault="00954EE3">
      <w:pPr>
        <w:pStyle w:val="BodyText"/>
        <w:kinsoku w:val="0"/>
        <w:overflowPunct w:val="0"/>
        <w:ind w:left="160"/>
        <w:jc w:val="both"/>
        <w:rPr>
          <w:color w:val="808080"/>
        </w:rPr>
      </w:pPr>
      <w:r>
        <w:rPr>
          <w:color w:val="808080"/>
        </w:rPr>
        <w:t>(Se va completa cu denumirea acţionarului persoană juridică)</w:t>
      </w:r>
    </w:p>
    <w:p w14:paraId="60A63B6B" w14:textId="77777777" w:rsidR="00954EE3" w:rsidRDefault="00954EE3">
      <w:pPr>
        <w:pStyle w:val="BodyText"/>
        <w:kinsoku w:val="0"/>
        <w:overflowPunct w:val="0"/>
        <w:spacing w:before="11"/>
        <w:rPr>
          <w:sz w:val="23"/>
          <w:szCs w:val="23"/>
        </w:rPr>
      </w:pPr>
    </w:p>
    <w:p w14:paraId="6442747A" w14:textId="77777777" w:rsidR="00954EE3" w:rsidRDefault="00954EE3">
      <w:pPr>
        <w:pStyle w:val="BodyText"/>
        <w:tabs>
          <w:tab w:val="left" w:pos="2759"/>
          <w:tab w:val="left" w:pos="6478"/>
          <w:tab w:val="left" w:pos="7324"/>
        </w:tabs>
        <w:kinsoku w:val="0"/>
        <w:overflowPunct w:val="0"/>
        <w:ind w:left="160" w:right="158"/>
        <w:jc w:val="both"/>
      </w:pPr>
      <w:r>
        <w:t>cu sediul social situat</w:t>
      </w:r>
      <w:r>
        <w:rPr>
          <w:spacing w:val="26"/>
        </w:rPr>
        <w:t xml:space="preserve"> </w:t>
      </w:r>
      <w:r>
        <w:t>în</w:t>
      </w:r>
      <w:r>
        <w:rPr>
          <w:spacing w:val="8"/>
        </w:rPr>
        <w:t xml:space="preserve"> </w:t>
      </w:r>
      <w:r>
        <w:t>[</w:t>
      </w:r>
      <w:r>
        <w:rPr>
          <w:u w:val="single" w:color="000000"/>
        </w:rPr>
        <w:t xml:space="preserve"> </w:t>
      </w:r>
      <w:r>
        <w:rPr>
          <w:u w:val="single" w:color="000000"/>
        </w:rPr>
        <w:tab/>
      </w:r>
      <w:r>
        <w:rPr>
          <w:u w:val="single" w:color="000000"/>
        </w:rPr>
        <w:tab/>
      </w:r>
      <w:r>
        <w:rPr>
          <w:u w:val="single" w:color="000000"/>
        </w:rPr>
        <w:tab/>
      </w:r>
      <w:r>
        <w:t>],</w:t>
      </w:r>
      <w:r>
        <w:rPr>
          <w:spacing w:val="4"/>
        </w:rPr>
        <w:t xml:space="preserve"> </w:t>
      </w:r>
      <w:r>
        <w:t>în</w:t>
      </w:r>
      <w:r w:rsidR="00E93671">
        <w:t>matriculată la Registrul  Comerț</w:t>
      </w:r>
      <w:r>
        <w:t>ului/entitate  similară pentru  persoane  juridice  nerezidente  sub  nr. [</w:t>
      </w:r>
      <w:r>
        <w:rPr>
          <w:u w:val="single" w:color="000000"/>
        </w:rPr>
        <w:t xml:space="preserve"> </w:t>
      </w:r>
      <w:r>
        <w:rPr>
          <w:u w:val="single" w:color="000000"/>
        </w:rPr>
        <w:tab/>
      </w:r>
      <w:r w:rsidR="00E93671">
        <w:t>],  cod  unic  de  î</w:t>
      </w:r>
      <w:r>
        <w:t>nregistrare/număr  de</w:t>
      </w:r>
      <w:r>
        <w:rPr>
          <w:spacing w:val="46"/>
        </w:rPr>
        <w:t xml:space="preserve"> </w:t>
      </w:r>
      <w:r>
        <w:t>înregistrare</w:t>
      </w:r>
      <w:r>
        <w:rPr>
          <w:spacing w:val="58"/>
        </w:rPr>
        <w:t xml:space="preserve"> </w:t>
      </w:r>
      <w:r>
        <w:t>echivalent pentru persoanele juridice</w:t>
      </w:r>
      <w:r>
        <w:rPr>
          <w:spacing w:val="-4"/>
        </w:rPr>
        <w:t xml:space="preserve"> </w:t>
      </w:r>
      <w:r>
        <w:t>nerezidente</w:t>
      </w:r>
      <w:r>
        <w:rPr>
          <w:spacing w:val="-2"/>
        </w:rPr>
        <w:t xml:space="preserve"> </w:t>
      </w:r>
      <w:r>
        <w:t>[</w:t>
      </w:r>
      <w:r>
        <w:rPr>
          <w:u w:val="single" w:color="000000"/>
        </w:rPr>
        <w:t xml:space="preserve"> </w:t>
      </w:r>
      <w:r>
        <w:rPr>
          <w:u w:val="single" w:color="000000"/>
        </w:rPr>
        <w:tab/>
      </w:r>
      <w:r>
        <w:t>],</w:t>
      </w:r>
    </w:p>
    <w:p w14:paraId="647B48C8" w14:textId="77777777" w:rsidR="00954EE3" w:rsidRDefault="00954EE3">
      <w:pPr>
        <w:pStyle w:val="BodyText"/>
        <w:kinsoku w:val="0"/>
        <w:overflowPunct w:val="0"/>
        <w:spacing w:before="11"/>
        <w:rPr>
          <w:sz w:val="23"/>
          <w:szCs w:val="23"/>
        </w:rPr>
      </w:pPr>
    </w:p>
    <w:p w14:paraId="68A4000A" w14:textId="77777777" w:rsidR="00954EE3" w:rsidRDefault="00954EE3">
      <w:pPr>
        <w:pStyle w:val="BodyText"/>
        <w:tabs>
          <w:tab w:val="left" w:pos="6284"/>
        </w:tabs>
        <w:kinsoku w:val="0"/>
        <w:overflowPunct w:val="0"/>
        <w:ind w:left="160"/>
        <w:jc w:val="both"/>
      </w:pPr>
      <w:r>
        <w:t>reprezentată legal</w:t>
      </w:r>
      <w:r>
        <w:rPr>
          <w:spacing w:val="-3"/>
        </w:rPr>
        <w:t xml:space="preserve"> </w:t>
      </w:r>
      <w:r>
        <w:t>prin</w:t>
      </w:r>
      <w:r>
        <w:rPr>
          <w:spacing w:val="-1"/>
        </w:rPr>
        <w:t xml:space="preserve"> </w:t>
      </w:r>
      <w:r>
        <w:t>[</w:t>
      </w:r>
      <w:r>
        <w:rPr>
          <w:u w:val="single" w:color="000000"/>
        </w:rPr>
        <w:t xml:space="preserve"> </w:t>
      </w:r>
      <w:r>
        <w:rPr>
          <w:u w:val="single" w:color="000000"/>
        </w:rPr>
        <w:tab/>
      </w:r>
      <w:r>
        <w:t>]</w:t>
      </w:r>
    </w:p>
    <w:p w14:paraId="76A2623C" w14:textId="77777777" w:rsidR="00954EE3" w:rsidRDefault="00954EE3">
      <w:pPr>
        <w:pStyle w:val="BodyText"/>
        <w:kinsoku w:val="0"/>
        <w:overflowPunct w:val="0"/>
        <w:ind w:left="160" w:right="158"/>
        <w:jc w:val="both"/>
        <w:rPr>
          <w:color w:val="808080"/>
        </w:rPr>
      </w:pPr>
      <w:r>
        <w:rPr>
          <w:color w:val="808080"/>
        </w:rPr>
        <w:t>(Se va completa cu numele şi prenumele reprezentantului legal al acţionarului persoană juridică, astfel cum apar acestea în documentele doveditoare ale calităţii de reprezentant)</w:t>
      </w:r>
    </w:p>
    <w:p w14:paraId="4E9F997F" w14:textId="77777777" w:rsidR="00954EE3" w:rsidRDefault="00954EE3">
      <w:pPr>
        <w:pStyle w:val="BodyText"/>
        <w:kinsoku w:val="0"/>
        <w:overflowPunct w:val="0"/>
      </w:pPr>
    </w:p>
    <w:p w14:paraId="5BD08729" w14:textId="2048C535" w:rsidR="00954EE3" w:rsidRDefault="00E93671">
      <w:pPr>
        <w:pStyle w:val="BodyText"/>
        <w:kinsoku w:val="0"/>
        <w:overflowPunct w:val="0"/>
        <w:ind w:left="160" w:right="158"/>
        <w:jc w:val="both"/>
        <w:rPr>
          <w:b/>
          <w:bCs/>
        </w:rPr>
      </w:pPr>
      <w:r>
        <w:t>î</w:t>
      </w:r>
      <w:r w:rsidR="00954EE3">
        <w:t xml:space="preserve">n calitate de actionar al </w:t>
      </w:r>
      <w:r w:rsidR="003A23DF">
        <w:t>Sipex Company S</w:t>
      </w:r>
      <w:r w:rsidR="0077580E">
        <w:t>.</w:t>
      </w:r>
      <w:r w:rsidR="003A23DF">
        <w:t>A</w:t>
      </w:r>
      <w:r w:rsidR="0077580E">
        <w:t>.</w:t>
      </w:r>
      <w:r w:rsidR="00954EE3">
        <w:t xml:space="preserve">, înmatriculată la Registrul Comerţului </w:t>
      </w:r>
      <w:r w:rsidR="003A23DF">
        <w:t xml:space="preserve">Prahova </w:t>
      </w:r>
      <w:r w:rsidR="00954EE3">
        <w:t xml:space="preserve">sub nr. </w:t>
      </w:r>
      <w:r w:rsidR="00BD4A20" w:rsidRPr="00BD4A20">
        <w:t>J2007001802295</w:t>
      </w:r>
      <w:r w:rsidR="00954EE3">
        <w:t xml:space="preserve">, cod unic de înregistrare </w:t>
      </w:r>
      <w:r w:rsidR="003A23DF">
        <w:t>9813422</w:t>
      </w:r>
      <w:r w:rsidR="00954EE3">
        <w:t xml:space="preserve">, cu sediul social in </w:t>
      </w:r>
      <w:r w:rsidR="003A23DF">
        <w:t xml:space="preserve">Com. Aricestii Rahtivani, DN 72, KM 8, Nr.1, jud. Prahova, România </w:t>
      </w:r>
      <w:r w:rsidR="00954EE3">
        <w:rPr>
          <w:b/>
          <w:bCs/>
        </w:rPr>
        <w:t>(Societatea)</w:t>
      </w:r>
    </w:p>
    <w:p w14:paraId="69DE0A8E" w14:textId="77777777" w:rsidR="00954EE3" w:rsidRDefault="00954EE3">
      <w:pPr>
        <w:pStyle w:val="BodyText"/>
        <w:kinsoku w:val="0"/>
        <w:overflowPunct w:val="0"/>
        <w:rPr>
          <w:b/>
          <w:bCs/>
        </w:rPr>
      </w:pPr>
    </w:p>
    <w:p w14:paraId="0647E18D" w14:textId="77777777" w:rsidR="00954EE3" w:rsidRDefault="00954EE3">
      <w:pPr>
        <w:pStyle w:val="BodyText"/>
        <w:kinsoku w:val="0"/>
        <w:overflowPunct w:val="0"/>
        <w:ind w:left="160"/>
        <w:jc w:val="both"/>
      </w:pPr>
      <w:r>
        <w:t>împuternicim prin prezenta pe:</w:t>
      </w:r>
    </w:p>
    <w:p w14:paraId="0EA48A49" w14:textId="77777777" w:rsidR="00954EE3" w:rsidRDefault="00954EE3">
      <w:pPr>
        <w:pStyle w:val="BodyText"/>
        <w:kinsoku w:val="0"/>
        <w:overflowPunct w:val="0"/>
        <w:spacing w:before="11"/>
        <w:rPr>
          <w:sz w:val="23"/>
          <w:szCs w:val="23"/>
        </w:rPr>
      </w:pPr>
    </w:p>
    <w:p w14:paraId="5959BE80" w14:textId="77777777" w:rsidR="00954EE3" w:rsidRDefault="00954EE3">
      <w:pPr>
        <w:pStyle w:val="BodyText"/>
        <w:tabs>
          <w:tab w:val="left" w:pos="4079"/>
        </w:tabs>
        <w:kinsoku w:val="0"/>
        <w:overflowPunct w:val="0"/>
        <w:ind w:left="160"/>
        <w:jc w:val="both"/>
      </w:pPr>
      <w:r>
        <w:t>[</w:t>
      </w:r>
      <w:r>
        <w:rPr>
          <w:u w:val="single" w:color="000000"/>
        </w:rPr>
        <w:t xml:space="preserve"> </w:t>
      </w:r>
      <w:r>
        <w:rPr>
          <w:u w:val="single" w:color="000000"/>
        </w:rPr>
        <w:tab/>
      </w:r>
      <w:r>
        <w:t>],</w:t>
      </w:r>
    </w:p>
    <w:p w14:paraId="62EE263D" w14:textId="77777777" w:rsidR="00954EE3" w:rsidRDefault="00954EE3">
      <w:pPr>
        <w:pStyle w:val="BodyText"/>
        <w:kinsoku w:val="0"/>
        <w:overflowPunct w:val="0"/>
        <w:ind w:left="160" w:right="163"/>
        <w:jc w:val="both"/>
        <w:rPr>
          <w:color w:val="808080"/>
        </w:rPr>
      </w:pPr>
      <w:r>
        <w:rPr>
          <w:color w:val="808080"/>
        </w:rPr>
        <w:t>(Se va completa cu numele şi prenumele împuternicitului persoană fizică căruia i se acordă această procură)</w:t>
      </w:r>
    </w:p>
    <w:p w14:paraId="653DE805" w14:textId="77777777" w:rsidR="00954EE3" w:rsidRDefault="00954EE3">
      <w:pPr>
        <w:pStyle w:val="BodyText"/>
        <w:kinsoku w:val="0"/>
        <w:overflowPunct w:val="0"/>
        <w:rPr>
          <w:sz w:val="20"/>
          <w:szCs w:val="20"/>
        </w:rPr>
      </w:pPr>
    </w:p>
    <w:tbl>
      <w:tblPr>
        <w:tblW w:w="0" w:type="auto"/>
        <w:tblInd w:w="110" w:type="dxa"/>
        <w:tblLayout w:type="fixed"/>
        <w:tblCellMar>
          <w:left w:w="0" w:type="dxa"/>
          <w:right w:w="0" w:type="dxa"/>
        </w:tblCellMar>
        <w:tblLook w:val="0000" w:firstRow="0" w:lastRow="0" w:firstColumn="0" w:lastColumn="0" w:noHBand="0" w:noVBand="0"/>
      </w:tblPr>
      <w:tblGrid>
        <w:gridCol w:w="3502"/>
        <w:gridCol w:w="671"/>
        <w:gridCol w:w="904"/>
        <w:gridCol w:w="541"/>
        <w:gridCol w:w="3122"/>
      </w:tblGrid>
      <w:tr w:rsidR="00954EE3" w14:paraId="10ECAE04" w14:textId="77777777">
        <w:trPr>
          <w:trHeight w:hRule="exact" w:val="271"/>
        </w:trPr>
        <w:tc>
          <w:tcPr>
            <w:tcW w:w="3502" w:type="dxa"/>
            <w:tcBorders>
              <w:top w:val="none" w:sz="6" w:space="0" w:color="auto"/>
              <w:left w:val="none" w:sz="6" w:space="0" w:color="auto"/>
              <w:bottom w:val="none" w:sz="6" w:space="0" w:color="auto"/>
              <w:right w:val="none" w:sz="6" w:space="0" w:color="auto"/>
            </w:tcBorders>
          </w:tcPr>
          <w:p w14:paraId="12FAFD4F" w14:textId="77777777" w:rsidR="00954EE3" w:rsidRDefault="00954EE3">
            <w:pPr>
              <w:pStyle w:val="TableParagraph"/>
              <w:tabs>
                <w:tab w:val="left" w:pos="1256"/>
                <w:tab w:val="left" w:pos="1717"/>
              </w:tabs>
              <w:kinsoku w:val="0"/>
              <w:overflowPunct w:val="0"/>
              <w:spacing w:line="266" w:lineRule="exact"/>
              <w:ind w:left="50"/>
            </w:pPr>
            <w:r>
              <w:t>identificat</w:t>
            </w:r>
            <w:r>
              <w:tab/>
              <w:t>cu</w:t>
            </w:r>
            <w:r>
              <w:tab/>
              <w:t>B.I./C.I./paşaport</w:t>
            </w:r>
          </w:p>
        </w:tc>
        <w:tc>
          <w:tcPr>
            <w:tcW w:w="671" w:type="dxa"/>
            <w:tcBorders>
              <w:top w:val="none" w:sz="6" w:space="0" w:color="auto"/>
              <w:left w:val="none" w:sz="6" w:space="0" w:color="auto"/>
              <w:bottom w:val="none" w:sz="6" w:space="0" w:color="auto"/>
              <w:right w:val="none" w:sz="6" w:space="0" w:color="auto"/>
            </w:tcBorders>
          </w:tcPr>
          <w:p w14:paraId="41D46BFB" w14:textId="77777777" w:rsidR="00954EE3" w:rsidRDefault="00954EE3">
            <w:pPr>
              <w:pStyle w:val="TableParagraph"/>
              <w:kinsoku w:val="0"/>
              <w:overflowPunct w:val="0"/>
              <w:spacing w:line="266" w:lineRule="exact"/>
              <w:ind w:left="117"/>
            </w:pPr>
            <w:r>
              <w:t>seria</w:t>
            </w:r>
          </w:p>
        </w:tc>
        <w:tc>
          <w:tcPr>
            <w:tcW w:w="904" w:type="dxa"/>
            <w:tcBorders>
              <w:top w:val="none" w:sz="6" w:space="0" w:color="auto"/>
              <w:left w:val="none" w:sz="6" w:space="0" w:color="auto"/>
              <w:bottom w:val="none" w:sz="6" w:space="0" w:color="auto"/>
              <w:right w:val="none" w:sz="6" w:space="0" w:color="auto"/>
            </w:tcBorders>
          </w:tcPr>
          <w:p w14:paraId="0D3F6370" w14:textId="77777777" w:rsidR="00954EE3" w:rsidRDefault="00954EE3">
            <w:pPr>
              <w:pStyle w:val="TableParagraph"/>
              <w:tabs>
                <w:tab w:val="left" w:pos="694"/>
              </w:tabs>
              <w:kinsoku w:val="0"/>
              <w:overflowPunct w:val="0"/>
              <w:spacing w:line="266" w:lineRule="exact"/>
              <w:ind w:left="132"/>
            </w:pPr>
            <w:r>
              <w:t>[</w:t>
            </w:r>
            <w:r>
              <w:rPr>
                <w:u w:val="single" w:color="000000"/>
              </w:rPr>
              <w:t xml:space="preserve"> </w:t>
            </w:r>
            <w:r>
              <w:rPr>
                <w:u w:val="single" w:color="000000"/>
              </w:rPr>
              <w:tab/>
            </w:r>
            <w:r>
              <w:t>],</w:t>
            </w:r>
          </w:p>
        </w:tc>
        <w:tc>
          <w:tcPr>
            <w:tcW w:w="541" w:type="dxa"/>
            <w:tcBorders>
              <w:top w:val="none" w:sz="6" w:space="0" w:color="auto"/>
              <w:left w:val="none" w:sz="6" w:space="0" w:color="auto"/>
              <w:bottom w:val="none" w:sz="6" w:space="0" w:color="auto"/>
              <w:right w:val="none" w:sz="6" w:space="0" w:color="auto"/>
            </w:tcBorders>
          </w:tcPr>
          <w:p w14:paraId="53D67EB4" w14:textId="77777777" w:rsidR="00954EE3" w:rsidRDefault="00954EE3">
            <w:pPr>
              <w:pStyle w:val="TableParagraph"/>
              <w:kinsoku w:val="0"/>
              <w:overflowPunct w:val="0"/>
              <w:spacing w:line="266" w:lineRule="exact"/>
              <w:ind w:left="164"/>
            </w:pPr>
            <w:r>
              <w:t>nr.</w:t>
            </w:r>
          </w:p>
        </w:tc>
        <w:tc>
          <w:tcPr>
            <w:tcW w:w="3122" w:type="dxa"/>
            <w:tcBorders>
              <w:top w:val="none" w:sz="6" w:space="0" w:color="auto"/>
              <w:left w:val="none" w:sz="6" w:space="0" w:color="auto"/>
              <w:bottom w:val="none" w:sz="6" w:space="0" w:color="auto"/>
              <w:right w:val="none" w:sz="6" w:space="0" w:color="auto"/>
            </w:tcBorders>
          </w:tcPr>
          <w:p w14:paraId="66C79003" w14:textId="77777777" w:rsidR="00954EE3" w:rsidRDefault="00954EE3">
            <w:pPr>
              <w:pStyle w:val="TableParagraph"/>
              <w:tabs>
                <w:tab w:val="left" w:pos="1398"/>
                <w:tab w:val="left" w:pos="1772"/>
                <w:tab w:val="left" w:pos="2725"/>
              </w:tabs>
              <w:kinsoku w:val="0"/>
              <w:overflowPunct w:val="0"/>
              <w:spacing w:line="266" w:lineRule="exact"/>
              <w:ind w:right="50"/>
              <w:jc w:val="right"/>
            </w:pPr>
            <w:r>
              <w:t>[</w:t>
            </w:r>
            <w:r>
              <w:rPr>
                <w:u w:val="single" w:color="000000"/>
              </w:rPr>
              <w:t xml:space="preserve"> </w:t>
            </w:r>
            <w:r>
              <w:rPr>
                <w:u w:val="single" w:color="000000"/>
              </w:rPr>
              <w:tab/>
            </w:r>
            <w:r>
              <w:t>],</w:t>
            </w:r>
            <w:r>
              <w:tab/>
              <w:t>eliberat</w:t>
            </w:r>
            <w:r>
              <w:tab/>
            </w:r>
            <w:r>
              <w:rPr>
                <w:spacing w:val="-1"/>
              </w:rPr>
              <w:t>de</w:t>
            </w:r>
          </w:p>
        </w:tc>
      </w:tr>
      <w:tr w:rsidR="00954EE3" w14:paraId="6093BEA6" w14:textId="77777777">
        <w:trPr>
          <w:trHeight w:hRule="exact" w:val="276"/>
        </w:trPr>
        <w:tc>
          <w:tcPr>
            <w:tcW w:w="3502" w:type="dxa"/>
            <w:tcBorders>
              <w:top w:val="none" w:sz="6" w:space="0" w:color="auto"/>
              <w:left w:val="none" w:sz="6" w:space="0" w:color="auto"/>
              <w:bottom w:val="none" w:sz="6" w:space="0" w:color="auto"/>
              <w:right w:val="none" w:sz="6" w:space="0" w:color="auto"/>
            </w:tcBorders>
          </w:tcPr>
          <w:p w14:paraId="62DC8AA5" w14:textId="77777777" w:rsidR="00954EE3" w:rsidRDefault="00954EE3">
            <w:pPr>
              <w:pStyle w:val="TableParagraph"/>
              <w:tabs>
                <w:tab w:val="left" w:pos="3008"/>
              </w:tabs>
              <w:kinsoku w:val="0"/>
              <w:overflowPunct w:val="0"/>
              <w:ind w:left="50"/>
            </w:pPr>
            <w:r>
              <w:t>[</w:t>
            </w:r>
            <w:r>
              <w:rPr>
                <w:u w:val="single" w:color="000000"/>
              </w:rPr>
              <w:t xml:space="preserve"> </w:t>
            </w:r>
            <w:r>
              <w:rPr>
                <w:u w:val="single" w:color="000000"/>
              </w:rPr>
              <w:tab/>
            </w:r>
            <w:r>
              <w:t>],</w:t>
            </w:r>
          </w:p>
        </w:tc>
        <w:tc>
          <w:tcPr>
            <w:tcW w:w="671" w:type="dxa"/>
            <w:tcBorders>
              <w:top w:val="none" w:sz="6" w:space="0" w:color="auto"/>
              <w:left w:val="none" w:sz="6" w:space="0" w:color="auto"/>
              <w:bottom w:val="none" w:sz="6" w:space="0" w:color="auto"/>
              <w:right w:val="none" w:sz="6" w:space="0" w:color="auto"/>
            </w:tcBorders>
          </w:tcPr>
          <w:p w14:paraId="41BFC8D0" w14:textId="77777777" w:rsidR="00954EE3" w:rsidRDefault="00954EE3">
            <w:pPr>
              <w:pStyle w:val="TableParagraph"/>
              <w:kinsoku w:val="0"/>
              <w:overflowPunct w:val="0"/>
              <w:ind w:left="123"/>
            </w:pPr>
            <w:r>
              <w:t>la</w:t>
            </w:r>
          </w:p>
        </w:tc>
        <w:tc>
          <w:tcPr>
            <w:tcW w:w="904" w:type="dxa"/>
            <w:tcBorders>
              <w:top w:val="none" w:sz="6" w:space="0" w:color="auto"/>
              <w:left w:val="none" w:sz="6" w:space="0" w:color="auto"/>
              <w:bottom w:val="none" w:sz="6" w:space="0" w:color="auto"/>
              <w:right w:val="none" w:sz="6" w:space="0" w:color="auto"/>
            </w:tcBorders>
          </w:tcPr>
          <w:p w14:paraId="7587AA7A" w14:textId="77777777" w:rsidR="00954EE3" w:rsidRDefault="00954EE3">
            <w:pPr>
              <w:pStyle w:val="TableParagraph"/>
              <w:kinsoku w:val="0"/>
              <w:overflowPunct w:val="0"/>
              <w:ind w:left="100"/>
            </w:pPr>
            <w:r>
              <w:t>data</w:t>
            </w:r>
          </w:p>
        </w:tc>
        <w:tc>
          <w:tcPr>
            <w:tcW w:w="541" w:type="dxa"/>
            <w:tcBorders>
              <w:top w:val="none" w:sz="6" w:space="0" w:color="auto"/>
              <w:left w:val="none" w:sz="6" w:space="0" w:color="auto"/>
              <w:bottom w:val="none" w:sz="6" w:space="0" w:color="auto"/>
              <w:right w:val="none" w:sz="6" w:space="0" w:color="auto"/>
            </w:tcBorders>
          </w:tcPr>
          <w:p w14:paraId="70A3FF22" w14:textId="77777777" w:rsidR="00954EE3" w:rsidRDefault="00954EE3">
            <w:pPr>
              <w:pStyle w:val="TableParagraph"/>
              <w:kinsoku w:val="0"/>
              <w:overflowPunct w:val="0"/>
              <w:ind w:left="70"/>
            </w:pPr>
            <w:r>
              <w:t>de</w:t>
            </w:r>
          </w:p>
        </w:tc>
        <w:tc>
          <w:tcPr>
            <w:tcW w:w="3122" w:type="dxa"/>
            <w:tcBorders>
              <w:top w:val="none" w:sz="6" w:space="0" w:color="auto"/>
              <w:left w:val="none" w:sz="6" w:space="0" w:color="auto"/>
              <w:bottom w:val="none" w:sz="6" w:space="0" w:color="auto"/>
              <w:right w:val="none" w:sz="6" w:space="0" w:color="auto"/>
            </w:tcBorders>
          </w:tcPr>
          <w:p w14:paraId="5E7F9C15" w14:textId="77777777" w:rsidR="00954EE3" w:rsidRDefault="00954EE3">
            <w:pPr>
              <w:pStyle w:val="TableParagraph"/>
              <w:tabs>
                <w:tab w:val="left" w:pos="1758"/>
                <w:tab w:val="left" w:pos="2375"/>
              </w:tabs>
              <w:kinsoku w:val="0"/>
              <w:overflowPunct w:val="0"/>
              <w:ind w:right="48"/>
              <w:jc w:val="right"/>
            </w:pPr>
            <w:r>
              <w:t>[</w:t>
            </w:r>
            <w:r>
              <w:rPr>
                <w:u w:val="single" w:color="000000"/>
              </w:rPr>
              <w:t xml:space="preserve"> </w:t>
            </w:r>
            <w:r>
              <w:rPr>
                <w:u w:val="single" w:color="000000"/>
              </w:rPr>
              <w:tab/>
            </w:r>
            <w:r>
              <w:t>],</w:t>
            </w:r>
            <w:r>
              <w:tab/>
            </w:r>
            <w:r>
              <w:rPr>
                <w:w w:val="95"/>
              </w:rPr>
              <w:t>CNP</w:t>
            </w:r>
          </w:p>
        </w:tc>
      </w:tr>
      <w:tr w:rsidR="00954EE3" w14:paraId="5FA86EA7" w14:textId="77777777">
        <w:trPr>
          <w:trHeight w:hRule="exact" w:val="271"/>
        </w:trPr>
        <w:tc>
          <w:tcPr>
            <w:tcW w:w="3502" w:type="dxa"/>
            <w:tcBorders>
              <w:top w:val="none" w:sz="6" w:space="0" w:color="auto"/>
              <w:left w:val="none" w:sz="6" w:space="0" w:color="auto"/>
              <w:bottom w:val="none" w:sz="6" w:space="0" w:color="auto"/>
              <w:right w:val="none" w:sz="6" w:space="0" w:color="auto"/>
            </w:tcBorders>
          </w:tcPr>
          <w:p w14:paraId="1F05CB29" w14:textId="77777777" w:rsidR="00954EE3" w:rsidRDefault="00954EE3">
            <w:pPr>
              <w:pStyle w:val="TableParagraph"/>
              <w:tabs>
                <w:tab w:val="left" w:pos="3008"/>
              </w:tabs>
              <w:kinsoku w:val="0"/>
              <w:overflowPunct w:val="0"/>
              <w:ind w:left="50"/>
            </w:pPr>
            <w:r>
              <w:t>[</w:t>
            </w:r>
            <w:r>
              <w:rPr>
                <w:u w:val="single" w:color="000000"/>
              </w:rPr>
              <w:t xml:space="preserve"> </w:t>
            </w:r>
            <w:r>
              <w:rPr>
                <w:u w:val="single" w:color="000000"/>
              </w:rPr>
              <w:tab/>
            </w:r>
            <w:r>
              <w:t>],</w:t>
            </w:r>
          </w:p>
        </w:tc>
        <w:tc>
          <w:tcPr>
            <w:tcW w:w="671" w:type="dxa"/>
            <w:tcBorders>
              <w:top w:val="none" w:sz="6" w:space="0" w:color="auto"/>
              <w:left w:val="none" w:sz="6" w:space="0" w:color="auto"/>
              <w:bottom w:val="none" w:sz="6" w:space="0" w:color="auto"/>
              <w:right w:val="none" w:sz="6" w:space="0" w:color="auto"/>
            </w:tcBorders>
          </w:tcPr>
          <w:p w14:paraId="3C4FAA1A" w14:textId="77777777" w:rsidR="00954EE3" w:rsidRDefault="00954EE3"/>
        </w:tc>
        <w:tc>
          <w:tcPr>
            <w:tcW w:w="904" w:type="dxa"/>
            <w:tcBorders>
              <w:top w:val="none" w:sz="6" w:space="0" w:color="auto"/>
              <w:left w:val="none" w:sz="6" w:space="0" w:color="auto"/>
              <w:bottom w:val="none" w:sz="6" w:space="0" w:color="auto"/>
              <w:right w:val="none" w:sz="6" w:space="0" w:color="auto"/>
            </w:tcBorders>
          </w:tcPr>
          <w:p w14:paraId="573D88DA" w14:textId="77777777" w:rsidR="00954EE3" w:rsidRDefault="00954EE3">
            <w:pPr>
              <w:pStyle w:val="TableParagraph"/>
              <w:kinsoku w:val="0"/>
              <w:overflowPunct w:val="0"/>
              <w:ind w:left="243"/>
            </w:pPr>
            <w:r>
              <w:t>având</w:t>
            </w:r>
          </w:p>
        </w:tc>
        <w:tc>
          <w:tcPr>
            <w:tcW w:w="541" w:type="dxa"/>
            <w:tcBorders>
              <w:top w:val="none" w:sz="6" w:space="0" w:color="auto"/>
              <w:left w:val="none" w:sz="6" w:space="0" w:color="auto"/>
              <w:bottom w:val="none" w:sz="6" w:space="0" w:color="auto"/>
              <w:right w:val="none" w:sz="6" w:space="0" w:color="auto"/>
            </w:tcBorders>
          </w:tcPr>
          <w:p w14:paraId="6EB7F220" w14:textId="77777777" w:rsidR="00954EE3" w:rsidRDefault="00954EE3"/>
        </w:tc>
        <w:tc>
          <w:tcPr>
            <w:tcW w:w="3122" w:type="dxa"/>
            <w:tcBorders>
              <w:top w:val="none" w:sz="6" w:space="0" w:color="auto"/>
              <w:left w:val="none" w:sz="6" w:space="0" w:color="auto"/>
              <w:bottom w:val="none" w:sz="6" w:space="0" w:color="auto"/>
              <w:right w:val="none" w:sz="6" w:space="0" w:color="auto"/>
            </w:tcBorders>
          </w:tcPr>
          <w:p w14:paraId="21D0BB26" w14:textId="77777777" w:rsidR="00954EE3" w:rsidRDefault="00954EE3">
            <w:pPr>
              <w:pStyle w:val="TableParagraph"/>
              <w:tabs>
                <w:tab w:val="left" w:pos="2250"/>
              </w:tabs>
              <w:kinsoku w:val="0"/>
              <w:overflowPunct w:val="0"/>
              <w:ind w:right="48"/>
              <w:jc w:val="right"/>
            </w:pPr>
            <w:r>
              <w:t>domiciliul</w:t>
            </w:r>
            <w:r>
              <w:tab/>
              <w:t>în</w:t>
            </w:r>
          </w:p>
        </w:tc>
      </w:tr>
    </w:tbl>
    <w:p w14:paraId="5BA9F24E" w14:textId="77777777" w:rsidR="00954EE3" w:rsidRDefault="00954EE3">
      <w:pPr>
        <w:pStyle w:val="BodyText"/>
        <w:tabs>
          <w:tab w:val="left" w:pos="7439"/>
        </w:tabs>
        <w:kinsoku w:val="0"/>
        <w:overflowPunct w:val="0"/>
        <w:ind w:left="160"/>
        <w:jc w:val="both"/>
      </w:pPr>
      <w:r>
        <w:t>[</w:t>
      </w:r>
      <w:r>
        <w:rPr>
          <w:u w:val="single" w:color="000000"/>
        </w:rPr>
        <w:t xml:space="preserve"> </w:t>
      </w:r>
      <w:r>
        <w:rPr>
          <w:u w:val="single" w:color="000000"/>
        </w:rPr>
        <w:tab/>
      </w:r>
      <w:r>
        <w:t>].</w:t>
      </w:r>
    </w:p>
    <w:p w14:paraId="21C17AEC" w14:textId="77777777" w:rsidR="00954EE3" w:rsidRDefault="00954EE3">
      <w:pPr>
        <w:pStyle w:val="BodyText"/>
        <w:kinsoku w:val="0"/>
        <w:overflowPunct w:val="0"/>
        <w:spacing w:before="4"/>
      </w:pPr>
    </w:p>
    <w:p w14:paraId="16956862" w14:textId="77777777" w:rsidR="00954EE3" w:rsidRDefault="00954EE3">
      <w:pPr>
        <w:pStyle w:val="Heading1"/>
        <w:kinsoku w:val="0"/>
        <w:overflowPunct w:val="0"/>
        <w:spacing w:before="1"/>
        <w:ind w:left="160"/>
        <w:jc w:val="both"/>
      </w:pPr>
      <w:r>
        <w:t>SAU</w:t>
      </w:r>
    </w:p>
    <w:p w14:paraId="7CD2375D" w14:textId="77777777" w:rsidR="00954EE3" w:rsidRDefault="00954EE3">
      <w:pPr>
        <w:pStyle w:val="BodyText"/>
        <w:kinsoku w:val="0"/>
        <w:overflowPunct w:val="0"/>
        <w:spacing w:before="6"/>
        <w:rPr>
          <w:b/>
          <w:bCs/>
          <w:sz w:val="23"/>
          <w:szCs w:val="23"/>
        </w:rPr>
      </w:pPr>
    </w:p>
    <w:p w14:paraId="27A2DABB" w14:textId="77777777" w:rsidR="00954EE3" w:rsidRDefault="00954EE3">
      <w:pPr>
        <w:pStyle w:val="BodyText"/>
        <w:tabs>
          <w:tab w:val="left" w:pos="5040"/>
        </w:tabs>
        <w:kinsoku w:val="0"/>
        <w:overflowPunct w:val="0"/>
        <w:spacing w:before="1"/>
        <w:ind w:left="160"/>
        <w:jc w:val="both"/>
      </w:pPr>
      <w:r>
        <w:t>[</w:t>
      </w:r>
      <w:r>
        <w:rPr>
          <w:u w:val="single" w:color="000000"/>
        </w:rPr>
        <w:t xml:space="preserve"> </w:t>
      </w:r>
      <w:r>
        <w:rPr>
          <w:u w:val="single" w:color="000000"/>
        </w:rPr>
        <w:tab/>
      </w:r>
      <w:r>
        <w:t>]</w:t>
      </w:r>
    </w:p>
    <w:p w14:paraId="2DADF9CC" w14:textId="77777777" w:rsidR="00954EE3" w:rsidRDefault="00954EE3">
      <w:pPr>
        <w:pStyle w:val="BodyText"/>
        <w:kinsoku w:val="0"/>
        <w:overflowPunct w:val="0"/>
        <w:ind w:left="160" w:right="164"/>
        <w:jc w:val="both"/>
        <w:rPr>
          <w:color w:val="808080"/>
        </w:rPr>
      </w:pPr>
      <w:r>
        <w:rPr>
          <w:color w:val="808080"/>
        </w:rPr>
        <w:t>(Se va completa cu denumirea împuternicitului persoană juridică căruia i se acordă procură)</w:t>
      </w:r>
    </w:p>
    <w:p w14:paraId="0654D3FD" w14:textId="77777777" w:rsidR="00954EE3" w:rsidRDefault="00954EE3" w:rsidP="00E93671">
      <w:pPr>
        <w:pStyle w:val="BodyText"/>
        <w:tabs>
          <w:tab w:val="left" w:pos="5064"/>
          <w:tab w:val="left" w:pos="8659"/>
        </w:tabs>
        <w:kinsoku w:val="0"/>
        <w:overflowPunct w:val="0"/>
        <w:ind w:left="160" w:right="157"/>
        <w:jc w:val="both"/>
      </w:pPr>
      <w:r>
        <w:t xml:space="preserve">cu    sediul    social    situat    </w:t>
      </w:r>
      <w:r>
        <w:rPr>
          <w:spacing w:val="27"/>
        </w:rPr>
        <w:t xml:space="preserve"> </w:t>
      </w:r>
      <w:r>
        <w:t xml:space="preserve">în   </w:t>
      </w:r>
      <w:r>
        <w:rPr>
          <w:spacing w:val="19"/>
        </w:rPr>
        <w:t xml:space="preserve"> </w:t>
      </w:r>
      <w:r>
        <w:t>[</w:t>
      </w:r>
      <w:r w:rsidR="00E93671">
        <w:t>________________________________</w:t>
      </w:r>
      <w:r>
        <w:t xml:space="preserve">], înmatriculată la Registrul Comertului/entitate similară pentru persoane juridice nerezidente  sub </w:t>
      </w:r>
      <w:r>
        <w:rPr>
          <w:spacing w:val="2"/>
        </w:rPr>
        <w:t xml:space="preserve"> </w:t>
      </w:r>
      <w:r>
        <w:t xml:space="preserve">nr. </w:t>
      </w:r>
      <w:r>
        <w:rPr>
          <w:spacing w:val="1"/>
        </w:rPr>
        <w:t xml:space="preserve"> </w:t>
      </w:r>
      <w:r>
        <w:t>[</w:t>
      </w:r>
      <w:r>
        <w:rPr>
          <w:u w:val="single" w:color="000000"/>
        </w:rPr>
        <w:t xml:space="preserve"> </w:t>
      </w:r>
      <w:r>
        <w:rPr>
          <w:u w:val="single" w:color="000000"/>
        </w:rPr>
        <w:tab/>
      </w:r>
      <w:r w:rsidR="00E93671">
        <w:t>],  cod  unic  de  î</w:t>
      </w:r>
      <w:r>
        <w:t xml:space="preserve">nregistrare/număr </w:t>
      </w:r>
      <w:r>
        <w:rPr>
          <w:spacing w:val="4"/>
        </w:rPr>
        <w:t xml:space="preserve"> </w:t>
      </w:r>
      <w:r>
        <w:t>de</w:t>
      </w:r>
      <w:r w:rsidR="00E93671">
        <w:t xml:space="preserve"> </w:t>
      </w:r>
      <w:r>
        <w:t>înregistrare         echivalent          pentru          persoanele          juridice          nerezidente  [</w:t>
      </w:r>
      <w:r>
        <w:rPr>
          <w:u w:val="single" w:color="000000"/>
        </w:rPr>
        <w:t xml:space="preserve"> </w:t>
      </w:r>
      <w:r>
        <w:rPr>
          <w:u w:val="single" w:color="000000"/>
        </w:rPr>
        <w:tab/>
      </w:r>
      <w:r>
        <w:t>],</w:t>
      </w:r>
    </w:p>
    <w:p w14:paraId="7F555252" w14:textId="77777777" w:rsidR="00954EE3" w:rsidRDefault="00954EE3">
      <w:pPr>
        <w:pStyle w:val="BodyText"/>
        <w:kinsoku w:val="0"/>
        <w:overflowPunct w:val="0"/>
        <w:spacing w:before="11"/>
        <w:rPr>
          <w:sz w:val="23"/>
          <w:szCs w:val="23"/>
        </w:rPr>
      </w:pPr>
    </w:p>
    <w:p w14:paraId="07440396" w14:textId="77777777" w:rsidR="00954EE3" w:rsidRDefault="00954EE3">
      <w:pPr>
        <w:pStyle w:val="BodyText"/>
        <w:tabs>
          <w:tab w:val="left" w:pos="5744"/>
        </w:tabs>
        <w:kinsoku w:val="0"/>
        <w:overflowPunct w:val="0"/>
        <w:ind w:left="100"/>
        <w:jc w:val="both"/>
      </w:pPr>
      <w:r>
        <w:t>reprezentată legal</w:t>
      </w:r>
      <w:r>
        <w:rPr>
          <w:spacing w:val="-3"/>
        </w:rPr>
        <w:t xml:space="preserve"> </w:t>
      </w:r>
      <w:r>
        <w:t>prin</w:t>
      </w:r>
      <w:r>
        <w:rPr>
          <w:spacing w:val="-1"/>
        </w:rPr>
        <w:t xml:space="preserve"> </w:t>
      </w:r>
      <w:r>
        <w:t>[</w:t>
      </w:r>
      <w:r>
        <w:rPr>
          <w:u w:val="single" w:color="000000"/>
        </w:rPr>
        <w:t xml:space="preserve"> </w:t>
      </w:r>
      <w:r>
        <w:rPr>
          <w:u w:val="single" w:color="000000"/>
        </w:rPr>
        <w:tab/>
      </w:r>
      <w:r>
        <w:t>]</w:t>
      </w:r>
    </w:p>
    <w:p w14:paraId="574A4544" w14:textId="77777777" w:rsidR="00954EE3" w:rsidRDefault="00954EE3">
      <w:pPr>
        <w:pStyle w:val="BodyText"/>
        <w:kinsoku w:val="0"/>
        <w:overflowPunct w:val="0"/>
        <w:ind w:left="100"/>
        <w:jc w:val="both"/>
        <w:rPr>
          <w:color w:val="808080"/>
        </w:rPr>
      </w:pPr>
      <w:r>
        <w:rPr>
          <w:color w:val="808080"/>
        </w:rPr>
        <w:t>(Se va completa cu numele şi prenumele reprezentantului legal)</w:t>
      </w:r>
    </w:p>
    <w:p w14:paraId="57502F3F" w14:textId="77777777" w:rsidR="00954EE3" w:rsidRDefault="00954EE3">
      <w:pPr>
        <w:pStyle w:val="BodyText"/>
        <w:tabs>
          <w:tab w:val="left" w:pos="3059"/>
          <w:tab w:val="left" w:pos="4465"/>
          <w:tab w:val="left" w:pos="6302"/>
          <w:tab w:val="left" w:pos="7182"/>
          <w:tab w:val="left" w:pos="7380"/>
          <w:tab w:val="left" w:pos="7656"/>
          <w:tab w:val="left" w:pos="8552"/>
        </w:tabs>
        <w:kinsoku w:val="0"/>
        <w:overflowPunct w:val="0"/>
        <w:ind w:left="100" w:right="119"/>
        <w:jc w:val="both"/>
      </w:pPr>
      <w:r>
        <w:lastRenderedPageBreak/>
        <w:t xml:space="preserve">identificat    cu    B.I./C.I./paşaport    seria    [        ],  </w:t>
      </w:r>
      <w:r>
        <w:rPr>
          <w:spacing w:val="22"/>
        </w:rPr>
        <w:t xml:space="preserve"> </w:t>
      </w:r>
      <w:r>
        <w:t xml:space="preserve">nr.  </w:t>
      </w:r>
      <w:r>
        <w:rPr>
          <w:spacing w:val="52"/>
        </w:rPr>
        <w:t xml:space="preserve"> </w:t>
      </w:r>
      <w:r>
        <w:t>[</w:t>
      </w:r>
      <w:r>
        <w:rPr>
          <w:u w:val="single" w:color="000000"/>
        </w:rPr>
        <w:t xml:space="preserve"> </w:t>
      </w:r>
      <w:r>
        <w:rPr>
          <w:u w:val="single" w:color="000000"/>
        </w:rPr>
        <w:tab/>
      </w:r>
      <w:r>
        <w:rPr>
          <w:u w:val="single" w:color="000000"/>
        </w:rPr>
        <w:tab/>
      </w:r>
      <w:r>
        <w:t xml:space="preserve">],  </w:t>
      </w:r>
      <w:r>
        <w:rPr>
          <w:spacing w:val="50"/>
        </w:rPr>
        <w:t xml:space="preserve"> </w:t>
      </w:r>
      <w:r>
        <w:t xml:space="preserve">eliberat  </w:t>
      </w:r>
      <w:r>
        <w:rPr>
          <w:spacing w:val="53"/>
        </w:rPr>
        <w:t xml:space="preserve"> </w:t>
      </w:r>
      <w:r>
        <w:t>de [</w:t>
      </w:r>
      <w:r>
        <w:rPr>
          <w:u w:val="single" w:color="000000"/>
        </w:rPr>
        <w:t xml:space="preserve"> </w:t>
      </w:r>
      <w:r>
        <w:rPr>
          <w:u w:val="single" w:color="000000"/>
        </w:rPr>
        <w:tab/>
      </w:r>
      <w:r>
        <w:t xml:space="preserve">],        la        data      </w:t>
      </w:r>
      <w:r>
        <w:rPr>
          <w:spacing w:val="42"/>
        </w:rPr>
        <w:t xml:space="preserve"> </w:t>
      </w:r>
      <w:r>
        <w:t xml:space="preserve">de      </w:t>
      </w:r>
      <w:r>
        <w:rPr>
          <w:spacing w:val="54"/>
        </w:rPr>
        <w:t xml:space="preserve"> </w:t>
      </w:r>
      <w:r>
        <w:t>[</w:t>
      </w:r>
      <w:r>
        <w:rPr>
          <w:u w:val="single" w:color="000000"/>
        </w:rPr>
        <w:t xml:space="preserve"> </w:t>
      </w:r>
      <w:r>
        <w:rPr>
          <w:u w:val="single" w:color="000000"/>
        </w:rPr>
        <w:tab/>
      </w:r>
      <w:r>
        <w:rPr>
          <w:u w:val="single" w:color="000000"/>
        </w:rPr>
        <w:tab/>
      </w:r>
      <w:r>
        <w:rPr>
          <w:u w:val="single" w:color="000000"/>
        </w:rPr>
        <w:tab/>
      </w:r>
      <w:r>
        <w:rPr>
          <w:u w:val="single" w:color="000000"/>
        </w:rPr>
        <w:tab/>
      </w:r>
      <w:r>
        <w:t xml:space="preserve">],      </w:t>
      </w:r>
      <w:r>
        <w:rPr>
          <w:spacing w:val="54"/>
        </w:rPr>
        <w:t xml:space="preserve"> </w:t>
      </w:r>
      <w:r>
        <w:t>CNP</w:t>
      </w:r>
      <w:r>
        <w:rPr>
          <w:w w:val="99"/>
        </w:rPr>
        <w:t xml:space="preserve"> </w:t>
      </w:r>
      <w:r>
        <w:t>[</w:t>
      </w:r>
      <w:r>
        <w:rPr>
          <w:u w:val="single" w:color="000000"/>
        </w:rPr>
        <w:t xml:space="preserve"> </w:t>
      </w:r>
      <w:r>
        <w:rPr>
          <w:u w:val="single" w:color="000000"/>
        </w:rPr>
        <w:tab/>
      </w:r>
      <w:r>
        <w:t>],</w:t>
      </w:r>
      <w:r>
        <w:tab/>
        <w:t>având</w:t>
      </w:r>
      <w:r>
        <w:tab/>
        <w:t>domiciliul</w:t>
      </w:r>
      <w:r>
        <w:tab/>
      </w:r>
      <w:r>
        <w:tab/>
      </w:r>
      <w:r>
        <w:tab/>
        <w:t>în [</w:t>
      </w:r>
      <w:r>
        <w:rPr>
          <w:u w:val="single" w:color="000000"/>
        </w:rPr>
        <w:t xml:space="preserve"> </w:t>
      </w:r>
      <w:r>
        <w:rPr>
          <w:u w:val="single" w:color="000000"/>
        </w:rPr>
        <w:tab/>
      </w:r>
      <w:r>
        <w:rPr>
          <w:u w:val="single" w:color="000000"/>
        </w:rPr>
        <w:tab/>
      </w:r>
      <w:r>
        <w:rPr>
          <w:u w:val="single" w:color="000000"/>
        </w:rPr>
        <w:tab/>
      </w:r>
      <w:r>
        <w:rPr>
          <w:u w:val="single" w:color="000000"/>
        </w:rPr>
        <w:tab/>
      </w:r>
      <w:r>
        <w:rPr>
          <w:u w:val="single" w:color="000000"/>
        </w:rPr>
        <w:tab/>
      </w:r>
      <w:r>
        <w:t>],</w:t>
      </w:r>
    </w:p>
    <w:p w14:paraId="3A317328" w14:textId="05F8A273" w:rsidR="00954EE3" w:rsidRDefault="00954EE3">
      <w:pPr>
        <w:pStyle w:val="BodyText"/>
        <w:tabs>
          <w:tab w:val="left" w:pos="3539"/>
        </w:tabs>
        <w:kinsoku w:val="0"/>
        <w:overflowPunct w:val="0"/>
        <w:ind w:left="100" w:right="115"/>
        <w:jc w:val="both"/>
        <w:rPr>
          <w:b/>
          <w:bCs/>
        </w:rPr>
      </w:pPr>
      <w:r>
        <w:t xml:space="preserve">drept reprezentant al nostru în Adunările Generale </w:t>
      </w:r>
      <w:r w:rsidR="00B621C4">
        <w:t>Extraordinare</w:t>
      </w:r>
      <w:r>
        <w:t xml:space="preserve"> pe care Societatea le va organiza pe durata prezentului mandat, acesta având dreptul discreționar </w:t>
      </w:r>
      <w:r w:rsidR="00E93671">
        <w:t>să</w:t>
      </w:r>
      <w:r>
        <w:t xml:space="preserve"> decidă cu privire la orice punct ce se va afla pe ordinea de zi a acestor adună</w:t>
      </w:r>
      <w:r w:rsidR="00E93671">
        <w:t>ri, cum va considera de cuviință</w:t>
      </w:r>
      <w:r>
        <w:t xml:space="preserve">, inclusiv cu privire la acte de dispoziție, pentru întreaga deținere pe care subscrisa o va avea la data de referință a respectivei adunări. </w:t>
      </w:r>
      <w:r>
        <w:rPr>
          <w:b/>
          <w:bCs/>
        </w:rPr>
        <w:t>Durata mandatului  general      acordat       p</w:t>
      </w:r>
      <w:r w:rsidR="00E93671">
        <w:rPr>
          <w:b/>
          <w:bCs/>
        </w:rPr>
        <w:t>rin       prezenta       procură       expiră</w:t>
      </w:r>
      <w:r>
        <w:rPr>
          <w:b/>
          <w:bCs/>
        </w:rPr>
        <w:t xml:space="preserve">       la       data       de [</w:t>
      </w:r>
      <w:r>
        <w:rPr>
          <w:b/>
          <w:bCs/>
          <w:u w:val="single" w:color="000000"/>
        </w:rPr>
        <w:t xml:space="preserve"> </w:t>
      </w:r>
      <w:r>
        <w:rPr>
          <w:b/>
          <w:bCs/>
          <w:u w:val="single" w:color="000000"/>
        </w:rPr>
        <w:tab/>
      </w:r>
      <w:r>
        <w:rPr>
          <w:b/>
          <w:bCs/>
        </w:rPr>
        <w:t>].</w:t>
      </w:r>
    </w:p>
    <w:p w14:paraId="161B9542" w14:textId="77777777" w:rsidR="00954EE3" w:rsidRDefault="00954EE3">
      <w:pPr>
        <w:pStyle w:val="Heading1"/>
        <w:kinsoku w:val="0"/>
        <w:overflowPunct w:val="0"/>
        <w:spacing w:before="1"/>
        <w:jc w:val="both"/>
        <w:rPr>
          <w:b w:val="0"/>
          <w:bCs w:val="0"/>
          <w:color w:val="808080"/>
        </w:rPr>
      </w:pPr>
      <w:r>
        <w:rPr>
          <w:b w:val="0"/>
          <w:bCs w:val="0"/>
          <w:color w:val="808080"/>
        </w:rPr>
        <w:t>(</w:t>
      </w:r>
      <w:r>
        <w:rPr>
          <w:color w:val="808080"/>
        </w:rPr>
        <w:t>Durata mandatului nu poate depăși 3 ani</w:t>
      </w:r>
      <w:r>
        <w:rPr>
          <w:b w:val="0"/>
          <w:bCs w:val="0"/>
          <w:color w:val="808080"/>
        </w:rPr>
        <w:t>)</w:t>
      </w:r>
    </w:p>
    <w:p w14:paraId="3B39C2A5" w14:textId="77777777" w:rsidR="00954EE3" w:rsidRDefault="00954EE3">
      <w:pPr>
        <w:pStyle w:val="BodyText"/>
        <w:kinsoku w:val="0"/>
        <w:overflowPunct w:val="0"/>
      </w:pPr>
    </w:p>
    <w:p w14:paraId="31ECFA3A" w14:textId="77777777" w:rsidR="00954EE3" w:rsidRDefault="00954EE3">
      <w:pPr>
        <w:pStyle w:val="BodyText"/>
        <w:kinsoku w:val="0"/>
        <w:overflowPunct w:val="0"/>
        <w:ind w:left="100" w:right="124"/>
        <w:jc w:val="both"/>
      </w:pPr>
      <w:r>
        <w:t>Pri</w:t>
      </w:r>
      <w:r w:rsidR="00E93671">
        <w:t>n semnarea prezentei procuri atât de către mandant cât și de mandatar, aceș</w:t>
      </w:r>
      <w:r>
        <w:t xml:space="preserve">tia </w:t>
      </w:r>
      <w:r w:rsidR="00E93671">
        <w:t>declară că mandatarul nu se află î</w:t>
      </w:r>
      <w:r>
        <w:t>ntr-un conflict de interese, cum ar fi:</w:t>
      </w:r>
    </w:p>
    <w:p w14:paraId="6B484514" w14:textId="77777777" w:rsidR="00954EE3" w:rsidRDefault="00954EE3">
      <w:pPr>
        <w:pStyle w:val="BodyText"/>
        <w:kinsoku w:val="0"/>
        <w:overflowPunct w:val="0"/>
        <w:spacing w:before="9"/>
        <w:rPr>
          <w:sz w:val="20"/>
          <w:szCs w:val="20"/>
        </w:rPr>
      </w:pPr>
    </w:p>
    <w:p w14:paraId="4E8F1171" w14:textId="677522B6" w:rsidR="00954EE3" w:rsidRDefault="00954EE3">
      <w:pPr>
        <w:pStyle w:val="ListParagraph"/>
        <w:numPr>
          <w:ilvl w:val="0"/>
          <w:numId w:val="2"/>
        </w:numPr>
        <w:tabs>
          <w:tab w:val="left" w:pos="821"/>
        </w:tabs>
        <w:kinsoku w:val="0"/>
        <w:overflowPunct w:val="0"/>
        <w:spacing w:before="1"/>
      </w:pPr>
      <w:r>
        <w:t>este acţionar majoritar al</w:t>
      </w:r>
      <w:r w:rsidR="003A23DF">
        <w:t xml:space="preserve"> Sipex Company S</w:t>
      </w:r>
      <w:r w:rsidR="0077580E">
        <w:t>.</w:t>
      </w:r>
      <w:r w:rsidR="003A23DF">
        <w:t>A</w:t>
      </w:r>
      <w:r w:rsidR="005254EB">
        <w:t>.</w:t>
      </w:r>
      <w:r w:rsidR="00E93671">
        <w:t xml:space="preserve"> sau al unei alte entităț</w:t>
      </w:r>
      <w:r>
        <w:t>i, controlată de respectivul</w:t>
      </w:r>
      <w:r>
        <w:rPr>
          <w:spacing w:val="-8"/>
        </w:rPr>
        <w:t xml:space="preserve"> </w:t>
      </w:r>
      <w:r>
        <w:t>acţionar;</w:t>
      </w:r>
    </w:p>
    <w:p w14:paraId="619CFB95" w14:textId="2537C45E" w:rsidR="00954EE3" w:rsidRDefault="00954EE3">
      <w:pPr>
        <w:pStyle w:val="ListParagraph"/>
        <w:numPr>
          <w:ilvl w:val="0"/>
          <w:numId w:val="2"/>
        </w:numPr>
        <w:tabs>
          <w:tab w:val="left" w:pos="821"/>
        </w:tabs>
        <w:kinsoku w:val="0"/>
        <w:overflowPunct w:val="0"/>
        <w:ind w:right="121"/>
      </w:pPr>
      <w:r>
        <w:t xml:space="preserve">este membru al unui organ de administrare, de conducere sau de supraveghere al </w:t>
      </w:r>
      <w:r w:rsidR="00ED5721">
        <w:t>Sipex Company S</w:t>
      </w:r>
      <w:r w:rsidR="0077580E">
        <w:t>.</w:t>
      </w:r>
      <w:r w:rsidR="00ED5721">
        <w:t>A</w:t>
      </w:r>
      <w:r w:rsidR="005254EB">
        <w:t>.</w:t>
      </w:r>
      <w:r>
        <w:t xml:space="preserve"> al unui acţionar majoritar sau al unei entităţi controlată de respectivul</w:t>
      </w:r>
      <w:r>
        <w:rPr>
          <w:spacing w:val="-8"/>
        </w:rPr>
        <w:t xml:space="preserve"> </w:t>
      </w:r>
      <w:r>
        <w:t>acţionar;</w:t>
      </w:r>
    </w:p>
    <w:p w14:paraId="5E6C73AB" w14:textId="50429415" w:rsidR="00954EE3" w:rsidRDefault="00954EE3">
      <w:pPr>
        <w:pStyle w:val="ListParagraph"/>
        <w:numPr>
          <w:ilvl w:val="0"/>
          <w:numId w:val="2"/>
        </w:numPr>
        <w:tabs>
          <w:tab w:val="left" w:pos="821"/>
        </w:tabs>
        <w:kinsoku w:val="0"/>
        <w:overflowPunct w:val="0"/>
        <w:ind w:right="114"/>
      </w:pPr>
      <w:r>
        <w:t xml:space="preserve">este un angajat sau un auditor al </w:t>
      </w:r>
      <w:r w:rsidR="003A23DF">
        <w:t>Sipex Company S</w:t>
      </w:r>
      <w:r w:rsidR="0077580E">
        <w:t>.</w:t>
      </w:r>
      <w:r w:rsidR="003A23DF">
        <w:t>A</w:t>
      </w:r>
      <w:r w:rsidR="005254EB">
        <w:t>.</w:t>
      </w:r>
      <w:r>
        <w:t xml:space="preserve"> ori al unui acţionar majoritar sau al unei entităţi controlat</w:t>
      </w:r>
      <w:r w:rsidR="00E93671">
        <w:t>ă</w:t>
      </w:r>
      <w:r>
        <w:t xml:space="preserve"> de respectivul</w:t>
      </w:r>
      <w:r>
        <w:rPr>
          <w:spacing w:val="-14"/>
        </w:rPr>
        <w:t xml:space="preserve"> </w:t>
      </w:r>
      <w:r w:rsidR="00E93671">
        <w:t>acț</w:t>
      </w:r>
      <w:r>
        <w:t>ionar;</w:t>
      </w:r>
    </w:p>
    <w:p w14:paraId="019E6096" w14:textId="77777777" w:rsidR="00954EE3" w:rsidRDefault="00954EE3">
      <w:pPr>
        <w:pStyle w:val="ListParagraph"/>
        <w:numPr>
          <w:ilvl w:val="0"/>
          <w:numId w:val="2"/>
        </w:numPr>
        <w:tabs>
          <w:tab w:val="left" w:pos="821"/>
        </w:tabs>
        <w:kinsoku w:val="0"/>
        <w:overflowPunct w:val="0"/>
        <w:ind w:right="119"/>
      </w:pPr>
      <w:r>
        <w:t>este soţul, ruda sau afinul până la gradul al patrulea inclusiv al uneia dintre persoanele fizice prevăzute mai</w:t>
      </w:r>
      <w:r>
        <w:rPr>
          <w:spacing w:val="-6"/>
        </w:rPr>
        <w:t xml:space="preserve"> </w:t>
      </w:r>
      <w:r>
        <w:t>sus.</w:t>
      </w:r>
    </w:p>
    <w:p w14:paraId="33EBF877" w14:textId="77777777" w:rsidR="00954EE3" w:rsidRDefault="00954EE3">
      <w:pPr>
        <w:pStyle w:val="BodyText"/>
        <w:kinsoku w:val="0"/>
        <w:overflowPunct w:val="0"/>
        <w:spacing w:before="9"/>
        <w:rPr>
          <w:sz w:val="20"/>
          <w:szCs w:val="20"/>
        </w:rPr>
      </w:pPr>
    </w:p>
    <w:p w14:paraId="7EA7B9E1" w14:textId="77777777" w:rsidR="00954EE3" w:rsidRDefault="00954EE3">
      <w:pPr>
        <w:pStyle w:val="BodyText"/>
        <w:kinsoku w:val="0"/>
        <w:overflowPunct w:val="0"/>
        <w:spacing w:before="1"/>
        <w:ind w:left="100"/>
        <w:jc w:val="both"/>
      </w:pPr>
      <w:r>
        <w:t>Prezenta procură general</w:t>
      </w:r>
      <w:r w:rsidR="00E93671">
        <w:t>ă</w:t>
      </w:r>
      <w:r>
        <w:t>:</w:t>
      </w:r>
    </w:p>
    <w:p w14:paraId="0392F17A" w14:textId="77777777" w:rsidR="00954EE3" w:rsidRDefault="00954EE3">
      <w:pPr>
        <w:pStyle w:val="BodyText"/>
        <w:kinsoku w:val="0"/>
        <w:overflowPunct w:val="0"/>
      </w:pPr>
    </w:p>
    <w:p w14:paraId="37469370" w14:textId="23F98C2F" w:rsidR="00954EE3" w:rsidRDefault="00E93671" w:rsidP="0081459C">
      <w:pPr>
        <w:pStyle w:val="ListParagraph"/>
        <w:numPr>
          <w:ilvl w:val="0"/>
          <w:numId w:val="1"/>
        </w:numPr>
        <w:tabs>
          <w:tab w:val="left" w:pos="821"/>
        </w:tabs>
        <w:kinsoku w:val="0"/>
        <w:overflowPunct w:val="0"/>
        <w:ind w:hanging="360"/>
      </w:pPr>
      <w:r>
        <w:t>Î</w:t>
      </w:r>
      <w:r w:rsidR="00954EE3">
        <w:t xml:space="preserve">nainte de prima folosire, va fi transmisă </w:t>
      </w:r>
      <w:r w:rsidR="003A23DF">
        <w:t>Sipex Company S</w:t>
      </w:r>
      <w:r w:rsidR="0077580E">
        <w:t>.</w:t>
      </w:r>
      <w:r w:rsidR="003A23DF">
        <w:t>A</w:t>
      </w:r>
      <w:r w:rsidR="005254EB">
        <w:t>.</w:t>
      </w:r>
      <w:r>
        <w:t xml:space="preserve"> cu 48 de ore înainte de adunarea generală, î</w:t>
      </w:r>
      <w:r w:rsidR="00954EE3">
        <w:t xml:space="preserve">n copie, cuprinzând menţiunea conformităţii cu originalul sub semnătura mandatarului. Copii certificate ale împuternicirilor vor fi reţinute de </w:t>
      </w:r>
      <w:r w:rsidR="003A23DF">
        <w:t>Sipex Company S</w:t>
      </w:r>
      <w:r w:rsidR="0077580E">
        <w:t>.</w:t>
      </w:r>
      <w:r w:rsidR="003A23DF">
        <w:t>A</w:t>
      </w:r>
      <w:r w:rsidR="0077580E">
        <w:t>.</w:t>
      </w:r>
      <w:r w:rsidR="00954EE3">
        <w:t>, făcându-se menţiune despre aceasta în procesul-verbal al adunării</w:t>
      </w:r>
      <w:r w:rsidR="00954EE3">
        <w:rPr>
          <w:spacing w:val="-6"/>
        </w:rPr>
        <w:t xml:space="preserve"> </w:t>
      </w:r>
      <w:r w:rsidR="00954EE3">
        <w:t>generale;</w:t>
      </w:r>
    </w:p>
    <w:p w14:paraId="2992F96B" w14:textId="77777777" w:rsidR="00954EE3" w:rsidRPr="00E93671" w:rsidRDefault="00E93671" w:rsidP="0081459C">
      <w:pPr>
        <w:pStyle w:val="ListParagraph"/>
        <w:numPr>
          <w:ilvl w:val="0"/>
          <w:numId w:val="1"/>
        </w:numPr>
        <w:tabs>
          <w:tab w:val="left" w:pos="821"/>
        </w:tabs>
        <w:kinsoku w:val="0"/>
        <w:overflowPunct w:val="0"/>
        <w:ind w:right="121" w:hanging="360"/>
      </w:pPr>
      <w:r w:rsidRPr="00E93671">
        <w:t>S</w:t>
      </w:r>
      <w:r w:rsidR="00954EE3" w:rsidRPr="00E93671">
        <w:t>e semnează şi se datează de către acţionarul mandant; semnatura mandatarului va certifica lipsa conflictului de</w:t>
      </w:r>
      <w:r w:rsidR="00954EE3" w:rsidRPr="00E93671">
        <w:rPr>
          <w:spacing w:val="-8"/>
        </w:rPr>
        <w:t xml:space="preserve"> </w:t>
      </w:r>
      <w:r w:rsidR="00954EE3" w:rsidRPr="00E93671">
        <w:t>interese;</w:t>
      </w:r>
    </w:p>
    <w:p w14:paraId="06774D86" w14:textId="77777777" w:rsidR="00954EE3" w:rsidRDefault="00E93671" w:rsidP="0081459C">
      <w:pPr>
        <w:pStyle w:val="ListParagraph"/>
        <w:numPr>
          <w:ilvl w:val="0"/>
          <w:numId w:val="1"/>
        </w:numPr>
        <w:tabs>
          <w:tab w:val="left" w:pos="450"/>
        </w:tabs>
        <w:kinsoku w:val="0"/>
        <w:overflowPunct w:val="0"/>
        <w:ind w:left="90" w:firstLine="0"/>
      </w:pPr>
      <w:r w:rsidRPr="00E93671">
        <w:t>V</w:t>
      </w:r>
      <w:r w:rsidR="00954EE3" w:rsidRPr="00E93671">
        <w:t>a fi completată de</w:t>
      </w:r>
      <w:r w:rsidR="00954EE3">
        <w:t xml:space="preserve"> acţionarul mandant la toate rubricile</w:t>
      </w:r>
      <w:r w:rsidR="00954EE3" w:rsidRPr="00E93671">
        <w:rPr>
          <w:spacing w:val="-7"/>
        </w:rPr>
        <w:t xml:space="preserve"> </w:t>
      </w:r>
      <w:r w:rsidR="00954EE3">
        <w:t>înscrise;</w:t>
      </w:r>
    </w:p>
    <w:p w14:paraId="29E5C461" w14:textId="77777777" w:rsidR="00954EE3" w:rsidRDefault="00E93671" w:rsidP="0081459C">
      <w:pPr>
        <w:pStyle w:val="ListParagraph"/>
        <w:numPr>
          <w:ilvl w:val="0"/>
          <w:numId w:val="1"/>
        </w:numPr>
        <w:tabs>
          <w:tab w:val="left" w:pos="821"/>
        </w:tabs>
        <w:kinsoku w:val="0"/>
        <w:overflowPunct w:val="0"/>
        <w:spacing w:before="72"/>
        <w:ind w:right="118" w:hanging="360"/>
      </w:pPr>
      <w:r>
        <w:t>Creează</w:t>
      </w:r>
      <w:r w:rsidR="00954EE3">
        <w:t xml:space="preserve"> un mandat </w:t>
      </w:r>
      <w:r w:rsidR="00954EE3">
        <w:rPr>
          <w:i/>
          <w:iCs/>
        </w:rPr>
        <w:t>intuitu personae</w:t>
      </w:r>
      <w:r>
        <w:t>, mandatarul neputâ</w:t>
      </w:r>
      <w:r w:rsidR="00954EE3">
        <w:t>nd fi sub</w:t>
      </w:r>
      <w:r>
        <w:t>stituit de o altă persoană. Dacă</w:t>
      </w:r>
      <w:r w:rsidR="00954EE3">
        <w:t xml:space="preserve"> mandatarul este o persoană juridică, aceasta poate să îşi exercite mandatul primit prin intermediul oricărei persoane ce face parte din organul de administrare sau conducere sau dintre angajaţii</w:t>
      </w:r>
      <w:r w:rsidR="00954EE3">
        <w:rPr>
          <w:spacing w:val="-10"/>
        </w:rPr>
        <w:t xml:space="preserve"> </w:t>
      </w:r>
      <w:r w:rsidR="00954EE3">
        <w:t>săi.</w:t>
      </w:r>
    </w:p>
    <w:p w14:paraId="6EAB87A4" w14:textId="77777777" w:rsidR="00954EE3" w:rsidRDefault="00954EE3" w:rsidP="0081459C">
      <w:pPr>
        <w:pStyle w:val="BodyText"/>
        <w:kinsoku w:val="0"/>
        <w:overflowPunct w:val="0"/>
        <w:spacing w:before="11"/>
        <w:jc w:val="both"/>
        <w:rPr>
          <w:sz w:val="23"/>
          <w:szCs w:val="23"/>
        </w:rPr>
      </w:pPr>
    </w:p>
    <w:p w14:paraId="457F8694" w14:textId="77777777" w:rsidR="00954EE3" w:rsidRDefault="00E93671">
      <w:pPr>
        <w:pStyle w:val="BodyText"/>
        <w:kinsoku w:val="0"/>
        <w:overflowPunct w:val="0"/>
        <w:ind w:left="100"/>
      </w:pPr>
      <w:r>
        <w:t>Se anexează</w:t>
      </w:r>
      <w:r w:rsidR="00954EE3">
        <w:t xml:space="preserve"> prezentei procuri generale:</w:t>
      </w:r>
    </w:p>
    <w:p w14:paraId="485ABA1A" w14:textId="77777777" w:rsidR="00954EE3" w:rsidRDefault="00954EE3">
      <w:pPr>
        <w:pStyle w:val="BodyText"/>
        <w:kinsoku w:val="0"/>
        <w:overflowPunct w:val="0"/>
        <w:spacing w:before="11"/>
        <w:rPr>
          <w:sz w:val="23"/>
          <w:szCs w:val="23"/>
        </w:rPr>
      </w:pPr>
    </w:p>
    <w:p w14:paraId="5BA24538" w14:textId="3783A44B" w:rsidR="00954EE3" w:rsidRDefault="00954EE3">
      <w:pPr>
        <w:pStyle w:val="ListParagraph"/>
        <w:numPr>
          <w:ilvl w:val="1"/>
          <w:numId w:val="1"/>
        </w:numPr>
        <w:tabs>
          <w:tab w:val="left" w:pos="821"/>
        </w:tabs>
        <w:kinsoku w:val="0"/>
        <w:overflowPunct w:val="0"/>
      </w:pPr>
      <w:r>
        <w:t>certificatul constatator, în original sau copie conformă cu originalul, eliberat de Registrul Comerțului sau orice alt document, în original sau în copie conformă cu originalul, emis de către o autoritate competentă din statul în care subscrisa este înmatr</w:t>
      </w:r>
      <w:r w:rsidR="00E93671">
        <w:t>iculată</w:t>
      </w:r>
      <w:r>
        <w:t xml:space="preserve"> legal, cu o vechime de cel mult 12 luni, şi care să permită </w:t>
      </w:r>
      <w:r>
        <w:lastRenderedPageBreak/>
        <w:t xml:space="preserve">identificarea subscrisei în registrul acționarilor </w:t>
      </w:r>
      <w:r w:rsidR="003A23DF">
        <w:t>Sipex Company S</w:t>
      </w:r>
      <w:r w:rsidR="0077580E">
        <w:t>.</w:t>
      </w:r>
      <w:r w:rsidR="003A23DF">
        <w:t>A</w:t>
      </w:r>
      <w:r w:rsidR="005254EB">
        <w:t>.</w:t>
      </w:r>
      <w:r>
        <w:t xml:space="preserve"> eliberat de Depozitarul Central SA. Dacă Depozitarul Central SA nu a f</w:t>
      </w:r>
      <w:r w:rsidR="00E93671">
        <w:t>ost informat la timp în legătură</w:t>
      </w:r>
      <w:r>
        <w:t xml:space="preserve"> cu numele reprezentantului legal al subscrisei (astfel încât registrul acționarilor să reflecte acest lucru), certificatul constatator/documentele similare menți</w:t>
      </w:r>
      <w:r w:rsidR="00E93671">
        <w:t>onate mai sus vor trebui să facă</w:t>
      </w:r>
      <w:r>
        <w:t xml:space="preserve"> dovada reprezentantului legal al</w:t>
      </w:r>
      <w:r>
        <w:rPr>
          <w:spacing w:val="-8"/>
        </w:rPr>
        <w:t xml:space="preserve"> </w:t>
      </w:r>
      <w:r>
        <w:t>subscrisei;</w:t>
      </w:r>
    </w:p>
    <w:p w14:paraId="7B466402" w14:textId="77777777" w:rsidR="00954EE3" w:rsidRDefault="00954EE3">
      <w:pPr>
        <w:pStyle w:val="ListParagraph"/>
        <w:numPr>
          <w:ilvl w:val="1"/>
          <w:numId w:val="1"/>
        </w:numPr>
        <w:tabs>
          <w:tab w:val="left" w:pos="821"/>
        </w:tabs>
        <w:kinsoku w:val="0"/>
        <w:overflowPunct w:val="0"/>
        <w:ind w:right="116"/>
      </w:pPr>
      <w:r>
        <w:t>copia actului de identitate al împuternicitului persoană fizică (BI sau CI pentru cetățenii români, sau paşaport pentru cetățenii străini). În cazul împuternicitului persoană juridică, ataşăm şi certificatul constatator al acestuia,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12</w:t>
      </w:r>
      <w:r>
        <w:rPr>
          <w:spacing w:val="-12"/>
        </w:rPr>
        <w:t xml:space="preserve"> </w:t>
      </w:r>
      <w:r>
        <w:t>luni.</w:t>
      </w:r>
    </w:p>
    <w:p w14:paraId="5677ABCB" w14:textId="77777777" w:rsidR="00954EE3" w:rsidRDefault="00E93671">
      <w:pPr>
        <w:pStyle w:val="ListParagraph"/>
        <w:numPr>
          <w:ilvl w:val="1"/>
          <w:numId w:val="1"/>
        </w:numPr>
        <w:tabs>
          <w:tab w:val="left" w:pos="821"/>
        </w:tabs>
        <w:kinsoku w:val="0"/>
        <w:overflowPunct w:val="0"/>
        <w:ind w:right="121"/>
      </w:pPr>
      <w:r>
        <w:t>dovada că</w:t>
      </w:r>
      <w:r w:rsidR="00954EE3">
        <w:t xml:space="preserve"> mandatarul are</w:t>
      </w:r>
      <w:r>
        <w:t xml:space="preserve"> calitatea fie de intermediar (î</w:t>
      </w:r>
      <w:r w:rsidR="00954EE3">
        <w:t xml:space="preserve">n conformitate cu prevederile Art. 2 alin. (1) pct. (14) din Legea nr. </w:t>
      </w:r>
      <w:r>
        <w:t>297/2004) fie de avocat, iar acț</w:t>
      </w:r>
      <w:r w:rsidR="00954EE3">
        <w:t>ionarul este clientul</w:t>
      </w:r>
      <w:r w:rsidR="00954EE3">
        <w:rPr>
          <w:spacing w:val="-9"/>
        </w:rPr>
        <w:t xml:space="preserve"> </w:t>
      </w:r>
      <w:r w:rsidR="00954EE3">
        <w:t>mandatarului.</w:t>
      </w:r>
    </w:p>
    <w:p w14:paraId="48066961" w14:textId="77777777" w:rsidR="00954EE3" w:rsidRDefault="00954EE3" w:rsidP="00301480">
      <w:pPr>
        <w:pStyle w:val="BodyText"/>
        <w:kinsoku w:val="0"/>
        <w:overflowPunct w:val="0"/>
        <w:spacing w:before="11"/>
        <w:jc w:val="both"/>
        <w:rPr>
          <w:sz w:val="23"/>
          <w:szCs w:val="23"/>
        </w:rPr>
      </w:pPr>
    </w:p>
    <w:p w14:paraId="390597E3" w14:textId="77777777" w:rsidR="00954EE3" w:rsidRDefault="00954EE3" w:rsidP="00301480">
      <w:pPr>
        <w:pStyle w:val="BodyText"/>
        <w:tabs>
          <w:tab w:val="left" w:pos="6605"/>
        </w:tabs>
        <w:kinsoku w:val="0"/>
        <w:overflowPunct w:val="0"/>
        <w:ind w:left="100"/>
        <w:jc w:val="both"/>
      </w:pPr>
      <w:r>
        <w:t>Data acordării procurii</w:t>
      </w:r>
      <w:r>
        <w:rPr>
          <w:spacing w:val="-2"/>
        </w:rPr>
        <w:t xml:space="preserve"> </w:t>
      </w:r>
      <w:r>
        <w:t>generale:</w:t>
      </w:r>
      <w:r>
        <w:rPr>
          <w:spacing w:val="-2"/>
        </w:rPr>
        <w:t xml:space="preserve"> </w:t>
      </w:r>
      <w:r>
        <w:t>[</w:t>
      </w:r>
      <w:r>
        <w:rPr>
          <w:u w:val="single" w:color="000000"/>
        </w:rPr>
        <w:t xml:space="preserve"> </w:t>
      </w:r>
      <w:r>
        <w:rPr>
          <w:u w:val="single" w:color="000000"/>
        </w:rPr>
        <w:tab/>
      </w:r>
      <w:r>
        <w:t>]</w:t>
      </w:r>
    </w:p>
    <w:p w14:paraId="26A0BDA7" w14:textId="77777777" w:rsidR="00954EE3" w:rsidRDefault="00301480" w:rsidP="00301480">
      <w:pPr>
        <w:pStyle w:val="BodyText"/>
        <w:kinsoku w:val="0"/>
        <w:overflowPunct w:val="0"/>
        <w:ind w:left="100" w:right="170"/>
        <w:jc w:val="both"/>
        <w:rPr>
          <w:color w:val="808080"/>
        </w:rPr>
      </w:pPr>
      <w:r>
        <w:rPr>
          <w:color w:val="808080"/>
        </w:rPr>
        <w:t>(În situația î</w:t>
      </w:r>
      <w:r w:rsidR="00954EE3">
        <w:rPr>
          <w:color w:val="808080"/>
        </w:rPr>
        <w:t>n care acţionarul va transmite succesi</w:t>
      </w:r>
      <w:r>
        <w:rPr>
          <w:color w:val="808080"/>
        </w:rPr>
        <w:t>v mai mult de o procură generală, procura generală</w:t>
      </w:r>
      <w:r w:rsidR="00954EE3">
        <w:rPr>
          <w:color w:val="808080"/>
        </w:rPr>
        <w:t xml:space="preserve"> având o dată ulterioară revocă procura(ile) generală(e) anterioară(e))</w:t>
      </w:r>
    </w:p>
    <w:p w14:paraId="7F986F81" w14:textId="77777777" w:rsidR="00954EE3" w:rsidRDefault="00954EE3" w:rsidP="00301480">
      <w:pPr>
        <w:pStyle w:val="BodyText"/>
        <w:kinsoku w:val="0"/>
        <w:overflowPunct w:val="0"/>
        <w:spacing w:before="2"/>
        <w:jc w:val="both"/>
      </w:pPr>
    </w:p>
    <w:p w14:paraId="15FA9EC7" w14:textId="77777777" w:rsidR="00954EE3" w:rsidRDefault="00954EE3" w:rsidP="00301480">
      <w:pPr>
        <w:pStyle w:val="BodyText"/>
        <w:tabs>
          <w:tab w:val="left" w:pos="7698"/>
        </w:tabs>
        <w:kinsoku w:val="0"/>
        <w:overflowPunct w:val="0"/>
        <w:spacing w:before="1" w:line="550" w:lineRule="atLeast"/>
        <w:ind w:left="100" w:right="1079"/>
        <w:jc w:val="both"/>
      </w:pPr>
      <w:r>
        <w:t xml:space="preserve">Denumire </w:t>
      </w:r>
      <w:r>
        <w:rPr>
          <w:b/>
          <w:bCs/>
        </w:rPr>
        <w:t xml:space="preserve">ACŢIONAR </w:t>
      </w:r>
      <w:r>
        <w:t>persoană</w:t>
      </w:r>
      <w:r>
        <w:rPr>
          <w:spacing w:val="-4"/>
        </w:rPr>
        <w:t xml:space="preserve"> </w:t>
      </w:r>
      <w:r>
        <w:t>juridică:</w:t>
      </w:r>
      <w:r>
        <w:rPr>
          <w:spacing w:val="-1"/>
        </w:rPr>
        <w:t xml:space="preserve"> </w:t>
      </w:r>
      <w:r>
        <w:t>[</w:t>
      </w:r>
      <w:r>
        <w:rPr>
          <w:u w:val="single" w:color="000000"/>
        </w:rPr>
        <w:t xml:space="preserve"> </w:t>
      </w:r>
      <w:r>
        <w:rPr>
          <w:u w:val="single" w:color="000000"/>
        </w:rPr>
        <w:tab/>
      </w:r>
      <w:r>
        <w:t>] Nume şi prenume reprezentant legal</w:t>
      </w:r>
      <w:r>
        <w:rPr>
          <w:spacing w:val="-5"/>
        </w:rPr>
        <w:t xml:space="preserve"> </w:t>
      </w:r>
      <w:r w:rsidR="00301480">
        <w:rPr>
          <w:b/>
          <w:bCs/>
        </w:rPr>
        <w:t>ACȚ</w:t>
      </w:r>
      <w:r>
        <w:rPr>
          <w:b/>
          <w:bCs/>
        </w:rPr>
        <w:t>IONAR</w:t>
      </w:r>
      <w:r>
        <w:t>:</w:t>
      </w:r>
    </w:p>
    <w:p w14:paraId="4AA9F5F5" w14:textId="77777777" w:rsidR="00954EE3" w:rsidRDefault="00954EE3" w:rsidP="00301480">
      <w:pPr>
        <w:pStyle w:val="BodyText"/>
        <w:tabs>
          <w:tab w:val="left" w:pos="4019"/>
        </w:tabs>
        <w:kinsoku w:val="0"/>
        <w:overflowPunct w:val="0"/>
        <w:ind w:left="100"/>
        <w:jc w:val="both"/>
      </w:pPr>
      <w:r>
        <w:t>[</w:t>
      </w:r>
      <w:r>
        <w:rPr>
          <w:u w:val="single" w:color="000000"/>
        </w:rPr>
        <w:t xml:space="preserve"> </w:t>
      </w:r>
      <w:r>
        <w:rPr>
          <w:u w:val="single" w:color="000000"/>
        </w:rPr>
        <w:tab/>
      </w:r>
      <w:r>
        <w:t>]</w:t>
      </w:r>
    </w:p>
    <w:p w14:paraId="754DA4A6" w14:textId="77777777" w:rsidR="00954EE3" w:rsidRDefault="00954EE3" w:rsidP="00301480">
      <w:pPr>
        <w:pStyle w:val="BodyText"/>
        <w:kinsoku w:val="0"/>
        <w:overflowPunct w:val="0"/>
        <w:ind w:left="100"/>
        <w:jc w:val="both"/>
        <w:rPr>
          <w:color w:val="808080"/>
        </w:rPr>
      </w:pPr>
      <w:r>
        <w:rPr>
          <w:color w:val="808080"/>
        </w:rPr>
        <w:t>(Se va completa cu denumirea acţionarului persoană juridică şi cu numele şi prenumele reprezentantului legal, în clar, cu majuscule)</w:t>
      </w:r>
    </w:p>
    <w:p w14:paraId="3EB25CAE" w14:textId="77777777" w:rsidR="00954EE3" w:rsidRDefault="00954EE3" w:rsidP="00301480">
      <w:pPr>
        <w:pStyle w:val="BodyText"/>
        <w:kinsoku w:val="0"/>
        <w:overflowPunct w:val="0"/>
        <w:jc w:val="both"/>
      </w:pPr>
    </w:p>
    <w:p w14:paraId="5B9A5A19" w14:textId="77777777" w:rsidR="00954EE3" w:rsidRDefault="00954EE3" w:rsidP="00301480">
      <w:pPr>
        <w:pStyle w:val="BodyText"/>
        <w:tabs>
          <w:tab w:val="left" w:pos="2980"/>
          <w:tab w:val="left" w:pos="6899"/>
        </w:tabs>
        <w:kinsoku w:val="0"/>
        <w:overflowPunct w:val="0"/>
        <w:ind w:left="100"/>
        <w:jc w:val="both"/>
      </w:pPr>
      <w:r>
        <w:t>Semnătura</w:t>
      </w:r>
      <w:r>
        <w:rPr>
          <w:spacing w:val="-2"/>
        </w:rPr>
        <w:t xml:space="preserve"> </w:t>
      </w:r>
      <w:r w:rsidR="00301480">
        <w:rPr>
          <w:b/>
          <w:bCs/>
        </w:rPr>
        <w:t>ACȚ</w:t>
      </w:r>
      <w:r>
        <w:rPr>
          <w:b/>
          <w:bCs/>
        </w:rPr>
        <w:t>IONAR</w:t>
      </w:r>
      <w:r>
        <w:t>:</w:t>
      </w:r>
      <w:r>
        <w:tab/>
        <w:t>[</w:t>
      </w:r>
      <w:r>
        <w:rPr>
          <w:u w:val="single" w:color="000000"/>
        </w:rPr>
        <w:t xml:space="preserve"> </w:t>
      </w:r>
      <w:r>
        <w:rPr>
          <w:u w:val="single" w:color="000000"/>
        </w:rPr>
        <w:tab/>
      </w:r>
      <w:r>
        <w:t>]</w:t>
      </w:r>
    </w:p>
    <w:p w14:paraId="4B7F5795" w14:textId="77777777" w:rsidR="00954EE3" w:rsidRDefault="00954EE3" w:rsidP="00301480">
      <w:pPr>
        <w:pStyle w:val="BodyText"/>
        <w:kinsoku w:val="0"/>
        <w:overflowPunct w:val="0"/>
        <w:ind w:left="100" w:right="170"/>
        <w:jc w:val="both"/>
        <w:rPr>
          <w:color w:val="808080"/>
        </w:rPr>
      </w:pPr>
      <w:r>
        <w:rPr>
          <w:color w:val="808080"/>
        </w:rPr>
        <w:t>(Se va completa cu semnătura reprezentantului legal al acţionarului persoană juridică şi se va</w:t>
      </w:r>
      <w:r>
        <w:rPr>
          <w:color w:val="808080"/>
          <w:spacing w:val="-2"/>
        </w:rPr>
        <w:t xml:space="preserve"> </w:t>
      </w:r>
      <w:r>
        <w:rPr>
          <w:color w:val="808080"/>
        </w:rPr>
        <w:t>ştampila)</w:t>
      </w:r>
    </w:p>
    <w:p w14:paraId="6F4FDB8C" w14:textId="77777777" w:rsidR="00954EE3" w:rsidRDefault="00954EE3" w:rsidP="00301480">
      <w:pPr>
        <w:pStyle w:val="BodyText"/>
        <w:kinsoku w:val="0"/>
        <w:overflowPunct w:val="0"/>
        <w:jc w:val="both"/>
      </w:pPr>
    </w:p>
    <w:p w14:paraId="65A683B1" w14:textId="77777777" w:rsidR="00954EE3" w:rsidRDefault="00954EE3" w:rsidP="00301480">
      <w:pPr>
        <w:pStyle w:val="Heading1"/>
        <w:tabs>
          <w:tab w:val="left" w:pos="7207"/>
        </w:tabs>
        <w:kinsoku w:val="0"/>
        <w:overflowPunct w:val="0"/>
        <w:jc w:val="both"/>
        <w:rPr>
          <w:b w:val="0"/>
          <w:bCs w:val="0"/>
        </w:rPr>
      </w:pPr>
      <w:r>
        <w:t>Nume şi prenume</w:t>
      </w:r>
      <w:r>
        <w:rPr>
          <w:spacing w:val="-5"/>
        </w:rPr>
        <w:t xml:space="preserve"> </w:t>
      </w:r>
      <w:r>
        <w:t>MANDATAR</w:t>
      </w:r>
      <w:r>
        <w:rPr>
          <w:b w:val="0"/>
          <w:bCs w:val="0"/>
        </w:rPr>
        <w:t>:</w:t>
      </w:r>
      <w:r>
        <w:rPr>
          <w:b w:val="0"/>
          <w:bCs w:val="0"/>
          <w:spacing w:val="-1"/>
        </w:rPr>
        <w:t xml:space="preserve"> </w:t>
      </w:r>
      <w:r>
        <w:rPr>
          <w:b w:val="0"/>
          <w:bCs w:val="0"/>
        </w:rPr>
        <w:t>[</w:t>
      </w:r>
      <w:r>
        <w:rPr>
          <w:b w:val="0"/>
          <w:bCs w:val="0"/>
          <w:u w:val="single" w:color="000000"/>
        </w:rPr>
        <w:t xml:space="preserve"> </w:t>
      </w:r>
      <w:r>
        <w:rPr>
          <w:b w:val="0"/>
          <w:bCs w:val="0"/>
          <w:u w:val="single" w:color="000000"/>
        </w:rPr>
        <w:tab/>
      </w:r>
      <w:r>
        <w:rPr>
          <w:b w:val="0"/>
          <w:bCs w:val="0"/>
        </w:rPr>
        <w:t>]</w:t>
      </w:r>
    </w:p>
    <w:p w14:paraId="401704A1" w14:textId="77777777" w:rsidR="00954EE3" w:rsidRDefault="00954EE3" w:rsidP="00301480">
      <w:pPr>
        <w:pStyle w:val="BodyText"/>
        <w:kinsoku w:val="0"/>
        <w:overflowPunct w:val="0"/>
        <w:spacing w:before="72"/>
        <w:ind w:left="100"/>
        <w:jc w:val="both"/>
        <w:rPr>
          <w:color w:val="808080"/>
        </w:rPr>
      </w:pPr>
      <w:r>
        <w:rPr>
          <w:color w:val="808080"/>
        </w:rPr>
        <w:t>(În cazu</w:t>
      </w:r>
      <w:r w:rsidR="00301480">
        <w:rPr>
          <w:color w:val="808080"/>
        </w:rPr>
        <w:t>l mandatarului persoana juridică</w:t>
      </w:r>
      <w:r>
        <w:rPr>
          <w:color w:val="808080"/>
        </w:rPr>
        <w:t xml:space="preserve"> se va completa denumirea </w:t>
      </w:r>
      <w:r w:rsidR="00301480">
        <w:rPr>
          <w:color w:val="808080"/>
        </w:rPr>
        <w:t>ș</w:t>
      </w:r>
      <w:r>
        <w:rPr>
          <w:color w:val="808080"/>
        </w:rPr>
        <w:t>i numele reprezentantului persoanei juridice)</w:t>
      </w:r>
    </w:p>
    <w:p w14:paraId="4E195A79" w14:textId="77777777" w:rsidR="00954EE3" w:rsidRDefault="00954EE3" w:rsidP="00301480">
      <w:pPr>
        <w:pStyle w:val="BodyText"/>
        <w:kinsoku w:val="0"/>
        <w:overflowPunct w:val="0"/>
        <w:spacing w:before="11"/>
        <w:jc w:val="both"/>
        <w:rPr>
          <w:sz w:val="23"/>
          <w:szCs w:val="23"/>
        </w:rPr>
      </w:pPr>
    </w:p>
    <w:p w14:paraId="3DB0A076" w14:textId="77777777" w:rsidR="00954EE3" w:rsidRDefault="00954EE3" w:rsidP="00301480">
      <w:pPr>
        <w:pStyle w:val="BodyText"/>
        <w:tabs>
          <w:tab w:val="left" w:pos="3506"/>
          <w:tab w:val="left" w:pos="7186"/>
        </w:tabs>
        <w:kinsoku w:val="0"/>
        <w:overflowPunct w:val="0"/>
        <w:ind w:left="100"/>
        <w:jc w:val="both"/>
      </w:pPr>
      <w:r>
        <w:rPr>
          <w:b/>
          <w:bCs/>
        </w:rPr>
        <w:t>Semnătura</w:t>
      </w:r>
      <w:r>
        <w:rPr>
          <w:b/>
          <w:bCs/>
          <w:spacing w:val="-1"/>
        </w:rPr>
        <w:t xml:space="preserve"> </w:t>
      </w:r>
      <w:r>
        <w:rPr>
          <w:b/>
          <w:bCs/>
        </w:rPr>
        <w:t>MANDATAR</w:t>
      </w:r>
      <w:r>
        <w:t>:</w:t>
      </w:r>
      <w:r>
        <w:tab/>
        <w:t>[</w:t>
      </w:r>
      <w:r>
        <w:rPr>
          <w:u w:val="single" w:color="000000"/>
        </w:rPr>
        <w:t xml:space="preserve"> </w:t>
      </w:r>
      <w:r>
        <w:rPr>
          <w:u w:val="single" w:color="000000"/>
        </w:rPr>
        <w:tab/>
      </w:r>
      <w:r>
        <w:t>]</w:t>
      </w:r>
    </w:p>
    <w:sectPr w:rsidR="00954EE3">
      <w:footerReference w:type="default" r:id="rId7"/>
      <w:pgSz w:w="12240" w:h="15840"/>
      <w:pgMar w:top="1360" w:right="1680" w:bottom="1260" w:left="1700" w:header="0" w:footer="10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E96EB" w14:textId="77777777" w:rsidR="002B7822" w:rsidRDefault="002B7822">
      <w:r>
        <w:separator/>
      </w:r>
    </w:p>
  </w:endnote>
  <w:endnote w:type="continuationSeparator" w:id="0">
    <w:p w14:paraId="2692C77C" w14:textId="77777777" w:rsidR="002B7822" w:rsidRDefault="002B7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24AB" w14:textId="77777777" w:rsidR="00954EE3" w:rsidRDefault="00301480">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7728" behindDoc="1" locked="0" layoutInCell="0" allowOverlap="1" wp14:anchorId="7D160BFE" wp14:editId="51D70DFA">
              <wp:simplePos x="0" y="0"/>
              <wp:positionH relativeFrom="page">
                <wp:posOffset>6529070</wp:posOffset>
              </wp:positionH>
              <wp:positionV relativeFrom="page">
                <wp:posOffset>9241155</wp:posOffset>
              </wp:positionV>
              <wp:extent cx="127000" cy="194310"/>
              <wp:effectExtent l="4445" t="1905" r="190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00FA7" w14:textId="77777777" w:rsidR="00954EE3" w:rsidRDefault="00A83E50">
                          <w:pPr>
                            <w:pStyle w:val="BodyText"/>
                            <w:kinsoku w:val="0"/>
                            <w:overflowPunct w:val="0"/>
                            <w:spacing w:before="10"/>
                            <w:ind w:left="40"/>
                          </w:pPr>
                          <w:r>
                            <w:fldChar w:fldCharType="begin"/>
                          </w:r>
                          <w:r>
                            <w:instrText xml:space="preserve"> PAGE </w:instrText>
                          </w:r>
                          <w:r>
                            <w:fldChar w:fldCharType="separate"/>
                          </w:r>
                          <w:r w:rsidR="00301480">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60BFE" id="_x0000_t202" coordsize="21600,21600" o:spt="202" path="m,l,21600r21600,l21600,xe">
              <v:stroke joinstyle="miter"/>
              <v:path gradientshapeok="t" o:connecttype="rect"/>
            </v:shapetype>
            <v:shape id="Text Box 1" o:spid="_x0000_s1026" type="#_x0000_t202" style="position:absolute;margin-left:514.1pt;margin-top:727.6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" o:allowincell="f" filled="f" stroked="f">
              <v:textbox inset="0,0,0,0">
                <w:txbxContent>
                  <w:p w14:paraId="42400FA7" w14:textId="77777777" w:rsidR="00954EE3" w:rsidRDefault="00A83E50">
                    <w:pPr>
                      <w:pStyle w:val="BodyText"/>
                      <w:kinsoku w:val="0"/>
                      <w:overflowPunct w:val="0"/>
                      <w:spacing w:before="10"/>
                      <w:ind w:left="40"/>
                    </w:pPr>
                    <w:r>
                      <w:fldChar w:fldCharType="begin"/>
                    </w:r>
                    <w:r>
                      <w:instrText xml:space="preserve"> PAGE </w:instrText>
                    </w:r>
                    <w:r>
                      <w:fldChar w:fldCharType="separate"/>
                    </w:r>
                    <w:r w:rsidR="00301480">
                      <w:rPr>
                        <w:noProof/>
                      </w:rPr>
                      <w:t>2</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E1398" w14:textId="77777777" w:rsidR="002B7822" w:rsidRDefault="002B7822">
      <w:r>
        <w:separator/>
      </w:r>
    </w:p>
  </w:footnote>
  <w:footnote w:type="continuationSeparator" w:id="0">
    <w:p w14:paraId="4042F987" w14:textId="77777777" w:rsidR="002B7822" w:rsidRDefault="002B7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820" w:hanging="360"/>
      </w:pPr>
      <w:rPr>
        <w:rFonts w:ascii="Times New Roman" w:hAnsi="Times New Roman" w:cs="Times New Roman"/>
        <w:b w:val="0"/>
        <w:bCs w:val="0"/>
        <w:spacing w:val="-6"/>
        <w:w w:val="99"/>
        <w:sz w:val="24"/>
        <w:szCs w:val="24"/>
      </w:rPr>
    </w:lvl>
    <w:lvl w:ilvl="1">
      <w:numFmt w:val="bullet"/>
      <w:lvlText w:val="•"/>
      <w:lvlJc w:val="left"/>
      <w:pPr>
        <w:ind w:left="1624" w:hanging="360"/>
      </w:pPr>
    </w:lvl>
    <w:lvl w:ilvl="2">
      <w:numFmt w:val="bullet"/>
      <w:lvlText w:val="•"/>
      <w:lvlJc w:val="left"/>
      <w:pPr>
        <w:ind w:left="2428" w:hanging="360"/>
      </w:pPr>
    </w:lvl>
    <w:lvl w:ilvl="3">
      <w:numFmt w:val="bullet"/>
      <w:lvlText w:val="•"/>
      <w:lvlJc w:val="left"/>
      <w:pPr>
        <w:ind w:left="3232" w:hanging="360"/>
      </w:pPr>
    </w:lvl>
    <w:lvl w:ilvl="4">
      <w:numFmt w:val="bullet"/>
      <w:lvlText w:val="•"/>
      <w:lvlJc w:val="left"/>
      <w:pPr>
        <w:ind w:left="4036" w:hanging="360"/>
      </w:pPr>
    </w:lvl>
    <w:lvl w:ilvl="5">
      <w:numFmt w:val="bullet"/>
      <w:lvlText w:val="•"/>
      <w:lvlJc w:val="left"/>
      <w:pPr>
        <w:ind w:left="4840" w:hanging="360"/>
      </w:pPr>
    </w:lvl>
    <w:lvl w:ilvl="6">
      <w:numFmt w:val="bullet"/>
      <w:lvlText w:val="•"/>
      <w:lvlJc w:val="left"/>
      <w:pPr>
        <w:ind w:left="5644" w:hanging="360"/>
      </w:pPr>
    </w:lvl>
    <w:lvl w:ilvl="7">
      <w:numFmt w:val="bullet"/>
      <w:lvlText w:val="•"/>
      <w:lvlJc w:val="left"/>
      <w:pPr>
        <w:ind w:left="6448" w:hanging="360"/>
      </w:pPr>
    </w:lvl>
    <w:lvl w:ilvl="8">
      <w:numFmt w:val="bullet"/>
      <w:lvlText w:val="•"/>
      <w:lvlJc w:val="left"/>
      <w:pPr>
        <w:ind w:left="7252" w:hanging="360"/>
      </w:pPr>
    </w:lvl>
  </w:abstractNum>
  <w:abstractNum w:abstractNumId="1" w15:restartNumberingAfterBreak="0">
    <w:nsid w:val="00000403"/>
    <w:multiLevelType w:val="multilevel"/>
    <w:tmpl w:val="3E547C42"/>
    <w:lvl w:ilvl="0">
      <w:start w:val="1"/>
      <w:numFmt w:val="decimal"/>
      <w:lvlText w:val="%1."/>
      <w:lvlJc w:val="left"/>
      <w:pPr>
        <w:ind w:left="460" w:hanging="720"/>
      </w:pPr>
      <w:rPr>
        <w:rFonts w:ascii="Times New Roman" w:hAnsi="Times New Roman" w:cs="Times New Roman" w:hint="default"/>
        <w:b w:val="0"/>
        <w:bCs w:val="0"/>
        <w:spacing w:val="-30"/>
        <w:w w:val="99"/>
        <w:sz w:val="24"/>
        <w:szCs w:val="24"/>
      </w:rPr>
    </w:lvl>
    <w:lvl w:ilvl="1">
      <w:numFmt w:val="bullet"/>
      <w:lvlText w:val="-"/>
      <w:lvlJc w:val="left"/>
      <w:pPr>
        <w:ind w:left="820" w:hanging="360"/>
      </w:pPr>
      <w:rPr>
        <w:rFonts w:ascii="Times New Roman" w:hAnsi="Times New Roman"/>
        <w:b w:val="0"/>
        <w:spacing w:val="-30"/>
        <w:w w:val="99"/>
        <w:sz w:val="24"/>
      </w:rPr>
    </w:lvl>
    <w:lvl w:ilvl="2">
      <w:numFmt w:val="bullet"/>
      <w:lvlText w:val="•"/>
      <w:lvlJc w:val="left"/>
      <w:pPr>
        <w:ind w:left="1713" w:hanging="360"/>
      </w:pPr>
    </w:lvl>
    <w:lvl w:ilvl="3">
      <w:numFmt w:val="bullet"/>
      <w:lvlText w:val="•"/>
      <w:lvlJc w:val="left"/>
      <w:pPr>
        <w:ind w:left="2606" w:hanging="360"/>
      </w:pPr>
    </w:lvl>
    <w:lvl w:ilvl="4">
      <w:numFmt w:val="bullet"/>
      <w:lvlText w:val="•"/>
      <w:lvlJc w:val="left"/>
      <w:pPr>
        <w:ind w:left="3500" w:hanging="360"/>
      </w:pPr>
    </w:lvl>
    <w:lvl w:ilvl="5">
      <w:numFmt w:val="bullet"/>
      <w:lvlText w:val="•"/>
      <w:lvlJc w:val="left"/>
      <w:pPr>
        <w:ind w:left="4393" w:hanging="360"/>
      </w:pPr>
    </w:lvl>
    <w:lvl w:ilvl="6">
      <w:numFmt w:val="bullet"/>
      <w:lvlText w:val="•"/>
      <w:lvlJc w:val="left"/>
      <w:pPr>
        <w:ind w:left="5286" w:hanging="360"/>
      </w:pPr>
    </w:lvl>
    <w:lvl w:ilvl="7">
      <w:numFmt w:val="bullet"/>
      <w:lvlText w:val="•"/>
      <w:lvlJc w:val="left"/>
      <w:pPr>
        <w:ind w:left="6180" w:hanging="360"/>
      </w:pPr>
    </w:lvl>
    <w:lvl w:ilvl="8">
      <w:numFmt w:val="bullet"/>
      <w:lvlText w:val="•"/>
      <w:lvlJc w:val="left"/>
      <w:pPr>
        <w:ind w:left="7073" w:hanging="360"/>
      </w:pPr>
    </w:lvl>
  </w:abstractNum>
  <w:num w:numId="1" w16cid:durableId="1226524207">
    <w:abstractNumId w:val="1"/>
  </w:num>
  <w:num w:numId="2" w16cid:durableId="503865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54EB"/>
    <w:rsid w:val="00012247"/>
    <w:rsid w:val="0026056B"/>
    <w:rsid w:val="002B7822"/>
    <w:rsid w:val="00301480"/>
    <w:rsid w:val="003A23DF"/>
    <w:rsid w:val="004D305F"/>
    <w:rsid w:val="005254EB"/>
    <w:rsid w:val="0054671F"/>
    <w:rsid w:val="0077580E"/>
    <w:rsid w:val="0081459C"/>
    <w:rsid w:val="00954EE3"/>
    <w:rsid w:val="00A83E50"/>
    <w:rsid w:val="00B031DF"/>
    <w:rsid w:val="00B621C4"/>
    <w:rsid w:val="00BD4A20"/>
    <w:rsid w:val="00D73C10"/>
    <w:rsid w:val="00DB598C"/>
    <w:rsid w:val="00E45CE3"/>
    <w:rsid w:val="00E93671"/>
    <w:rsid w:val="00ED5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627E30"/>
  <w15:docId w15:val="{D2E2F3BA-47D8-40F2-B630-1A9CC13FA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ind w:left="100"/>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pPr>
      <w:ind w:left="820" w:right="117" w:hanging="360"/>
      <w:jc w:val="both"/>
    </w:pPr>
  </w:style>
  <w:style w:type="paragraph" w:customStyle="1" w:styleId="TableParagraph">
    <w:name w:val="Table Paragraph"/>
    <w:basedOn w:val="Normal"/>
    <w:uiPriority w:val="1"/>
    <w:qFormat/>
    <w:pPr>
      <w:spacing w:line="271"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Sechel</dc:creator>
  <cp:lastModifiedBy>Contabilitate</cp:lastModifiedBy>
  <cp:revision>8</cp:revision>
  <dcterms:created xsi:type="dcterms:W3CDTF">2018-03-21T10:45:00Z</dcterms:created>
  <dcterms:modified xsi:type="dcterms:W3CDTF">2026-10-06T08:43:00Z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